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2C63" w14:textId="77777777" w:rsidR="0013218C" w:rsidRDefault="0013218C"/>
    <w:p w14:paraId="1A3BD4C0" w14:textId="77777777" w:rsidR="0013218C" w:rsidRPr="00175313" w:rsidRDefault="0013218C" w:rsidP="0013218C">
      <w:pPr>
        <w:pStyle w:val="Heading2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lastRenderedPageBreak/>
        <w:t xml:space="preserve">Diptford </w:t>
      </w:r>
      <w:r w:rsidRPr="00175313">
        <w:rPr>
          <w:b/>
          <w:color w:val="1F4E79" w:themeColor="accent1" w:themeShade="80"/>
        </w:rPr>
        <w:t xml:space="preserve">C of E Primary School </w:t>
      </w:r>
      <w:r>
        <w:rPr>
          <w:b/>
          <w:color w:val="1F4E79" w:themeColor="accent1" w:themeShade="80"/>
        </w:rPr>
        <w:t xml:space="preserve">Ethos Group </w:t>
      </w:r>
      <w:r w:rsidRPr="00175313">
        <w:rPr>
          <w:b/>
          <w:color w:val="1F4E79" w:themeColor="accent1" w:themeShade="80"/>
        </w:rPr>
        <w:t xml:space="preserve">Minutes                                       </w:t>
      </w:r>
    </w:p>
    <w:p w14:paraId="38150A60" w14:textId="79E37CFF" w:rsidR="0013218C" w:rsidRPr="0013218C" w:rsidRDefault="0013218C" w:rsidP="0013218C">
      <w:pPr>
        <w:pStyle w:val="Heading2"/>
        <w:rPr>
          <w:b/>
          <w:color w:val="1F4E79" w:themeColor="accent1" w:themeShade="80"/>
        </w:rPr>
      </w:pPr>
      <w:r w:rsidRPr="00175313">
        <w:rPr>
          <w:b/>
          <w:color w:val="1F4E79" w:themeColor="accent1" w:themeShade="80"/>
        </w:rPr>
        <w:t>Date:</w:t>
      </w:r>
      <w:r>
        <w:rPr>
          <w:b/>
          <w:color w:val="1F4E79" w:themeColor="accent1" w:themeShade="80"/>
        </w:rPr>
        <w:t xml:space="preserve"> </w:t>
      </w:r>
      <w:r w:rsidR="00FD5B12">
        <w:rPr>
          <w:b/>
          <w:color w:val="1F4E79" w:themeColor="accent1" w:themeShade="80"/>
        </w:rPr>
        <w:t>27.4.26</w:t>
      </w:r>
    </w:p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2740"/>
        <w:gridCol w:w="5727"/>
        <w:gridCol w:w="1989"/>
      </w:tblGrid>
      <w:tr w:rsidR="00175313" w14:paraId="50797327" w14:textId="77777777" w:rsidTr="005D1652">
        <w:trPr>
          <w:trHeight w:val="282"/>
        </w:trPr>
        <w:tc>
          <w:tcPr>
            <w:tcW w:w="2530" w:type="dxa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909" w:type="dxa"/>
          </w:tcPr>
          <w:p w14:paraId="747ED235" w14:textId="2CBDAA0A" w:rsidR="00175313" w:rsidRDefault="001E7F47" w:rsidP="004F0908">
            <w:r>
              <w:t xml:space="preserve">KW, BF, SL, NZ 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175313" w14:paraId="362EF789" w14:textId="77777777" w:rsidTr="005D1652">
        <w:trPr>
          <w:trHeight w:val="267"/>
        </w:trPr>
        <w:tc>
          <w:tcPr>
            <w:tcW w:w="2530" w:type="dxa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909" w:type="dxa"/>
          </w:tcPr>
          <w:p w14:paraId="620FA8DD" w14:textId="2227F549" w:rsidR="00E05ABC" w:rsidRDefault="001E7F47" w:rsidP="00E74E72">
            <w:r>
              <w:t xml:space="preserve">Rev David, JW, HE 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5006D6" w14:paraId="378DE350" w14:textId="77777777" w:rsidTr="005D1652">
        <w:trPr>
          <w:trHeight w:val="267"/>
        </w:trPr>
        <w:tc>
          <w:tcPr>
            <w:tcW w:w="2530" w:type="dxa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909" w:type="dxa"/>
          </w:tcPr>
          <w:p w14:paraId="68B7B76E" w14:textId="307A73D1" w:rsidR="005006D6" w:rsidRDefault="0092023B" w:rsidP="00E74E72">
            <w:r>
              <w:t>BF and SL approved minutes.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175313" w14:paraId="068A27F1" w14:textId="77777777" w:rsidTr="00D85174">
        <w:trPr>
          <w:trHeight w:val="990"/>
        </w:trPr>
        <w:tc>
          <w:tcPr>
            <w:tcW w:w="2530" w:type="dxa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909" w:type="dxa"/>
          </w:tcPr>
          <w:p w14:paraId="469C8FF9" w14:textId="77777777" w:rsidR="00175313" w:rsidRDefault="00175313" w:rsidP="001E7F47"/>
          <w:p w14:paraId="720A03B8" w14:textId="77777777" w:rsidR="005A5B53" w:rsidRDefault="0092023B" w:rsidP="009723B3">
            <w:pPr>
              <w:ind w:left="360"/>
            </w:pPr>
            <w:r>
              <w:t xml:space="preserve">-Spirituality – date set for after May half-term </w:t>
            </w:r>
          </w:p>
          <w:p w14:paraId="3E2F2FE8" w14:textId="77777777" w:rsidR="0092023B" w:rsidRDefault="0092023B" w:rsidP="009723B3">
            <w:pPr>
              <w:ind w:left="360"/>
            </w:pPr>
            <w:r>
              <w:t xml:space="preserve">-CW worship – date set for June </w:t>
            </w:r>
          </w:p>
          <w:p w14:paraId="7DB463F1" w14:textId="77777777" w:rsidR="0092023B" w:rsidRDefault="0092023B" w:rsidP="0092023B">
            <w:pPr>
              <w:ind w:left="360"/>
            </w:pPr>
            <w:r>
              <w:t xml:space="preserve">-Website changed – Ethos Minutes to be added </w:t>
            </w:r>
          </w:p>
          <w:p w14:paraId="26CB98EB" w14:textId="77777777" w:rsidR="0092023B" w:rsidRDefault="0092023B" w:rsidP="0092023B">
            <w:pPr>
              <w:ind w:left="360"/>
            </w:pPr>
            <w:r>
              <w:t xml:space="preserve">-Picture News – C of E version now being used </w:t>
            </w:r>
          </w:p>
          <w:p w14:paraId="5A4E6B1B" w14:textId="77777777" w:rsidR="0092023B" w:rsidRDefault="0092023B" w:rsidP="0092023B">
            <w:pPr>
              <w:ind w:left="360"/>
            </w:pPr>
            <w:r>
              <w:t xml:space="preserve">-Everyone is invited to CW </w:t>
            </w:r>
          </w:p>
          <w:p w14:paraId="4712EC7E" w14:textId="32F4CC73" w:rsidR="0092023B" w:rsidRDefault="0092023B" w:rsidP="0092023B">
            <w:pPr>
              <w:ind w:left="360"/>
            </w:pPr>
          </w:p>
        </w:tc>
        <w:tc>
          <w:tcPr>
            <w:tcW w:w="2017" w:type="dxa"/>
            <w:shd w:val="clear" w:color="auto" w:fill="808080" w:themeFill="background1" w:themeFillShade="80"/>
          </w:tcPr>
          <w:p w14:paraId="3C077E6E" w14:textId="77777777" w:rsidR="00175313" w:rsidRPr="00306932" w:rsidRDefault="00175313" w:rsidP="00175313">
            <w:pPr>
              <w:ind w:left="360"/>
            </w:pPr>
          </w:p>
        </w:tc>
      </w:tr>
      <w:tr w:rsidR="00175313" w14:paraId="78D9AF86" w14:textId="77777777" w:rsidTr="005D1652">
        <w:trPr>
          <w:trHeight w:val="282"/>
        </w:trPr>
        <w:tc>
          <w:tcPr>
            <w:tcW w:w="8439" w:type="dxa"/>
            <w:gridSpan w:val="2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2017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C642D4" w14:paraId="32BC52B8" w14:textId="77777777" w:rsidTr="005D1652">
        <w:trPr>
          <w:trHeight w:val="267"/>
        </w:trPr>
        <w:tc>
          <w:tcPr>
            <w:tcW w:w="2530" w:type="dxa"/>
          </w:tcPr>
          <w:p w14:paraId="306D2DC1" w14:textId="77777777" w:rsidR="008C4E87" w:rsidRDefault="00C642D4" w:rsidP="00C642D4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2B0813A1" w14:textId="18E632C2" w:rsidR="00C642D4" w:rsidRDefault="00C642D4" w:rsidP="00C642D4">
            <w:pPr>
              <w:rPr>
                <w:b/>
                <w:sz w:val="24"/>
                <w:szCs w:val="24"/>
              </w:rPr>
            </w:pPr>
          </w:p>
          <w:p w14:paraId="250A8227" w14:textId="77777777" w:rsidR="00AE5374" w:rsidRDefault="00AE5374" w:rsidP="00C642D4">
            <w:pPr>
              <w:rPr>
                <w:b/>
                <w:sz w:val="24"/>
                <w:szCs w:val="24"/>
              </w:rPr>
            </w:pPr>
          </w:p>
          <w:p w14:paraId="54CF55C2" w14:textId="2892F36A" w:rsidR="00AE5374" w:rsidRPr="00C642D4" w:rsidRDefault="00AE5374" w:rsidP="00C6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 update </w:t>
            </w:r>
          </w:p>
          <w:p w14:paraId="71E809D8" w14:textId="77777777" w:rsidR="00C642D4" w:rsidRDefault="00C642D4" w:rsidP="00E74E72">
            <w:pPr>
              <w:rPr>
                <w:b/>
              </w:rPr>
            </w:pPr>
          </w:p>
          <w:p w14:paraId="1FCFC379" w14:textId="77777777" w:rsidR="00C642D4" w:rsidRDefault="00C642D4" w:rsidP="00E74E72">
            <w:pPr>
              <w:rPr>
                <w:b/>
              </w:rPr>
            </w:pPr>
          </w:p>
        </w:tc>
        <w:tc>
          <w:tcPr>
            <w:tcW w:w="5909" w:type="dxa"/>
          </w:tcPr>
          <w:p w14:paraId="7DCF92A1" w14:textId="77777777" w:rsidR="00C642D4" w:rsidRDefault="00C642D4" w:rsidP="009723B3"/>
          <w:p w14:paraId="2766C6DB" w14:textId="22DAAE68" w:rsidR="0092023B" w:rsidRDefault="0092023B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Whole school trip to Buckfast Abbey – positive impact on pupils and their understanding of Holy Week </w:t>
            </w:r>
          </w:p>
          <w:p w14:paraId="4D3E6BE7" w14:textId="74EBD12B" w:rsidR="00AE5374" w:rsidRDefault="00AE5374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Christianity as a global world faith resource – rich diversity of the community – Otterton – more of a global view – three additional to be used alongside the units we are already using. </w:t>
            </w:r>
          </w:p>
          <w:p w14:paraId="0A8DF37D" w14:textId="77777777" w:rsidR="00AE5374" w:rsidRDefault="00AE5374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Personal knowledge – high quality teaching in RE – substantive knowledge, disciplinary knowledge and personal knowledge – From September – focus from SIAMs – information from their world view and make links across their learning and their knowledge </w:t>
            </w:r>
          </w:p>
          <w:p w14:paraId="2652C056" w14:textId="77777777" w:rsidR="0063239D" w:rsidRDefault="0063239D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RAG rating RE Teaching </w:t>
            </w:r>
          </w:p>
          <w:p w14:paraId="21A8D5E8" w14:textId="77777777" w:rsidR="0063239D" w:rsidRDefault="0063239D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Statement of Entitlement new Sept 2026 with new focus – </w:t>
            </w:r>
            <w:r w:rsidR="00823D57">
              <w:t>disciplinary</w:t>
            </w:r>
            <w:r>
              <w:t xml:space="preserve"> lenses </w:t>
            </w:r>
          </w:p>
          <w:p w14:paraId="0084432A" w14:textId="77777777" w:rsidR="00823D57" w:rsidRDefault="00823D57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SIAMS inspections with focus on Statement </w:t>
            </w:r>
          </w:p>
          <w:p w14:paraId="7716317E" w14:textId="77777777" w:rsidR="00823D57" w:rsidRDefault="00823D57" w:rsidP="00AE5374">
            <w:pPr>
              <w:pStyle w:val="ListParagraph"/>
              <w:numPr>
                <w:ilvl w:val="0"/>
                <w:numId w:val="6"/>
              </w:numPr>
            </w:pPr>
            <w:r>
              <w:t xml:space="preserve">Recognise that pupils bring personal knowledge to their lessons </w:t>
            </w:r>
          </w:p>
          <w:p w14:paraId="008AB222" w14:textId="20C42437" w:rsidR="00823D57" w:rsidRDefault="00823D57" w:rsidP="00823D57">
            <w:pPr>
              <w:pStyle w:val="ListParagraph"/>
            </w:pPr>
          </w:p>
        </w:tc>
        <w:tc>
          <w:tcPr>
            <w:tcW w:w="2017" w:type="dxa"/>
          </w:tcPr>
          <w:p w14:paraId="1BFACA7F" w14:textId="77777777" w:rsidR="00C642D4" w:rsidRDefault="00C642D4" w:rsidP="00E74E72"/>
          <w:p w14:paraId="391EE5C2" w14:textId="77777777" w:rsidR="00B93AFA" w:rsidRDefault="00B93AFA" w:rsidP="00E74E72">
            <w:r>
              <w:t>Agreed to every 3/4 year to return</w:t>
            </w:r>
          </w:p>
          <w:p w14:paraId="355B38DA" w14:textId="77777777" w:rsidR="00AE5374" w:rsidRDefault="00AE5374" w:rsidP="00E74E72"/>
          <w:p w14:paraId="63E0662A" w14:textId="08E8B0C6" w:rsidR="00AE5374" w:rsidRPr="00306932" w:rsidRDefault="00AE5374" w:rsidP="00E74E72">
            <w:r>
              <w:t xml:space="preserve">KW to make staff aware of the </w:t>
            </w:r>
            <w:r w:rsidR="0063239D">
              <w:t>pupil’s</w:t>
            </w:r>
            <w:r>
              <w:t xml:space="preserve"> personal knowledge</w:t>
            </w:r>
            <w:r w:rsidR="0063239D">
              <w:t xml:space="preserve"> as part of RE</w:t>
            </w:r>
          </w:p>
        </w:tc>
      </w:tr>
      <w:tr w:rsidR="00175313" w14:paraId="4CBD0E13" w14:textId="77777777" w:rsidTr="005D1652">
        <w:trPr>
          <w:trHeight w:val="267"/>
        </w:trPr>
        <w:tc>
          <w:tcPr>
            <w:tcW w:w="2530" w:type="dxa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4E758D53" w14:textId="77777777" w:rsidR="00C642D4" w:rsidRDefault="00C642D4" w:rsidP="00E74E72">
            <w:pPr>
              <w:rPr>
                <w:b/>
              </w:rPr>
            </w:pPr>
          </w:p>
          <w:p w14:paraId="48ABD252" w14:textId="77777777" w:rsidR="00C642D4" w:rsidRDefault="00C642D4" w:rsidP="00E74E72">
            <w:pPr>
              <w:rPr>
                <w:b/>
              </w:rPr>
            </w:pPr>
          </w:p>
          <w:p w14:paraId="45011641" w14:textId="77777777" w:rsidR="00C642D4" w:rsidRDefault="00C642D4" w:rsidP="00E74E72">
            <w:pPr>
              <w:rPr>
                <w:b/>
              </w:rPr>
            </w:pPr>
          </w:p>
          <w:p w14:paraId="33FD3BFC" w14:textId="77777777" w:rsidR="00C642D4" w:rsidRDefault="00C642D4" w:rsidP="00E74E72">
            <w:pPr>
              <w:rPr>
                <w:b/>
              </w:rPr>
            </w:pPr>
          </w:p>
          <w:p w14:paraId="4785EDCC" w14:textId="77777777" w:rsidR="00C642D4" w:rsidRDefault="00C642D4" w:rsidP="00E74E72">
            <w:pPr>
              <w:rPr>
                <w:b/>
              </w:rPr>
            </w:pPr>
          </w:p>
          <w:p w14:paraId="4704AF6F" w14:textId="77777777" w:rsidR="00C642D4" w:rsidRDefault="00C642D4" w:rsidP="00E74E72">
            <w:pPr>
              <w:rPr>
                <w:b/>
              </w:rPr>
            </w:pPr>
          </w:p>
          <w:p w14:paraId="23B64397" w14:textId="77777777" w:rsidR="00C642D4" w:rsidRDefault="00C642D4" w:rsidP="00E74E72">
            <w:pPr>
              <w:rPr>
                <w:b/>
              </w:rPr>
            </w:pP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2E6D0C98" w14:textId="77777777" w:rsidR="00175313" w:rsidRDefault="00C642D4" w:rsidP="00C642D4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  <w:p w14:paraId="522FA5C9" w14:textId="5ABF1166" w:rsidR="004922B1" w:rsidRPr="005635A7" w:rsidRDefault="004922B1" w:rsidP="00C642D4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Curriculum and Vision – How the vision support the curriculum and spiritual development?</w:t>
            </w:r>
          </w:p>
        </w:tc>
        <w:tc>
          <w:tcPr>
            <w:tcW w:w="5909" w:type="dxa"/>
          </w:tcPr>
          <w:p w14:paraId="34FFF1D0" w14:textId="77777777" w:rsidR="00C62525" w:rsidRDefault="00C62525" w:rsidP="009723B3"/>
          <w:p w14:paraId="78689E77" w14:textId="1A6B64BA" w:rsidR="00B93AFA" w:rsidRDefault="00B93AFA" w:rsidP="00B93AFA">
            <w:pPr>
              <w:pStyle w:val="ListParagraph"/>
              <w:numPr>
                <w:ilvl w:val="0"/>
                <w:numId w:val="6"/>
              </w:numPr>
            </w:pPr>
            <w:r>
              <w:t>Conversation with RE regarding use of NATRE resources in schools</w:t>
            </w:r>
          </w:p>
          <w:p w14:paraId="39DB1D86" w14:textId="785D47AA" w:rsidR="00B93AFA" w:rsidRDefault="00B93AFA" w:rsidP="00B93AFA">
            <w:pPr>
              <w:pStyle w:val="ListParagraph"/>
              <w:numPr>
                <w:ilvl w:val="0"/>
                <w:numId w:val="6"/>
              </w:numPr>
            </w:pPr>
            <w:r>
              <w:t xml:space="preserve">Cycle of A/B rolling programme, looking at what the children already know – Eliciation and the assessment resources </w:t>
            </w:r>
          </w:p>
          <w:p w14:paraId="073F124E" w14:textId="2427C6B5" w:rsidR="00B93AFA" w:rsidRDefault="00B93AFA" w:rsidP="00B93AFA">
            <w:pPr>
              <w:pStyle w:val="ListParagraph"/>
              <w:numPr>
                <w:ilvl w:val="0"/>
                <w:numId w:val="6"/>
              </w:numPr>
            </w:pPr>
            <w:r>
              <w:t xml:space="preserve">Teachers being aware of units and cycle – going back over previous units when children are feeling less confident this a particular area </w:t>
            </w:r>
          </w:p>
          <w:p w14:paraId="5E1C5106" w14:textId="7A048B27" w:rsidR="00B93AFA" w:rsidRDefault="000A31A2" w:rsidP="00B93AFA">
            <w:pPr>
              <w:pStyle w:val="ListParagraph"/>
              <w:numPr>
                <w:ilvl w:val="0"/>
                <w:numId w:val="6"/>
              </w:numPr>
            </w:pPr>
            <w:r>
              <w:t xml:space="preserve">Pupils given a save space to discuss their ideas and thoughts – pupils to be heard and what they can say – what they think and believe. </w:t>
            </w:r>
          </w:p>
          <w:p w14:paraId="54864028" w14:textId="6E1411A3" w:rsidR="000A31A2" w:rsidRDefault="000A31A2" w:rsidP="00B93AFA">
            <w:pPr>
              <w:pStyle w:val="ListParagraph"/>
              <w:numPr>
                <w:ilvl w:val="0"/>
                <w:numId w:val="6"/>
              </w:numPr>
            </w:pPr>
            <w:r>
              <w:t>Conversation with Key Stage 1 pupils – one child had retained a lot of information regarding Holy Week.</w:t>
            </w:r>
          </w:p>
          <w:p w14:paraId="669C15D4" w14:textId="1AB5753D" w:rsidR="000A31A2" w:rsidRDefault="000A31A2" w:rsidP="00B93AFA">
            <w:pPr>
              <w:pStyle w:val="ListParagraph"/>
              <w:numPr>
                <w:ilvl w:val="0"/>
                <w:numId w:val="6"/>
              </w:numPr>
            </w:pPr>
            <w:r>
              <w:t>Drawing tasks to translate their knowledge in KS1</w:t>
            </w:r>
          </w:p>
          <w:p w14:paraId="737C8941" w14:textId="37D1B3D3" w:rsidR="000A31A2" w:rsidRDefault="000A31A2" w:rsidP="00B93AFA">
            <w:pPr>
              <w:pStyle w:val="ListParagraph"/>
              <w:numPr>
                <w:ilvl w:val="0"/>
                <w:numId w:val="6"/>
              </w:numPr>
            </w:pPr>
            <w:r>
              <w:t xml:space="preserve">KS2 children – Christian Aid booklet – talk about the aims of the organisation – express the information about the charity </w:t>
            </w:r>
          </w:p>
          <w:p w14:paraId="1422392B" w14:textId="2052B04E" w:rsidR="000A31A2" w:rsidRDefault="000A31A2" w:rsidP="00B93AFA">
            <w:pPr>
              <w:pStyle w:val="ListParagraph"/>
              <w:numPr>
                <w:ilvl w:val="0"/>
                <w:numId w:val="6"/>
              </w:numPr>
            </w:pPr>
            <w:r>
              <w:t xml:space="preserve">Do other religions support charity work – other faiths that do perform charity work like Christian Aid. </w:t>
            </w:r>
          </w:p>
          <w:p w14:paraId="3647FF17" w14:textId="4D7BAE42" w:rsidR="00306932" w:rsidRDefault="000A31A2" w:rsidP="009723B3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Creation Story stain glass window – popular with Key Stage 2.</w:t>
            </w:r>
          </w:p>
          <w:p w14:paraId="281E8241" w14:textId="591A5DED" w:rsidR="0091698E" w:rsidRDefault="0091698E" w:rsidP="009E7F6E">
            <w:pPr>
              <w:pStyle w:val="ListParagraph"/>
            </w:pPr>
          </w:p>
        </w:tc>
        <w:tc>
          <w:tcPr>
            <w:tcW w:w="2017" w:type="dxa"/>
          </w:tcPr>
          <w:p w14:paraId="514BC9CD" w14:textId="77777777" w:rsidR="00175313" w:rsidRDefault="00175313" w:rsidP="00E74E72"/>
          <w:p w14:paraId="31324774" w14:textId="77777777" w:rsidR="00B93AFA" w:rsidRDefault="00B93AFA" w:rsidP="00B93AFA">
            <w:r>
              <w:t xml:space="preserve">-SL to confirm with the Trust that this will continue. </w:t>
            </w:r>
          </w:p>
          <w:p w14:paraId="2A0E1A45" w14:textId="77777777" w:rsidR="00B93AFA" w:rsidRDefault="00B93AFA" w:rsidP="00B93AFA"/>
          <w:p w14:paraId="7BB8246D" w14:textId="77777777" w:rsidR="00B93AFA" w:rsidRDefault="00B93AFA" w:rsidP="00B93AFA">
            <w:r>
              <w:t xml:space="preserve">-Look for cultural ambassadors – Learn Teach RE website – people to speak about their beliefs. </w:t>
            </w:r>
          </w:p>
          <w:p w14:paraId="3F830746" w14:textId="77777777" w:rsidR="000A31A2" w:rsidRDefault="000A31A2" w:rsidP="00B93AFA"/>
          <w:p w14:paraId="4B6D1AD2" w14:textId="77777777" w:rsidR="000A31A2" w:rsidRDefault="000A31A2" w:rsidP="00B93AFA">
            <w:r>
              <w:t xml:space="preserve">-Pieces of work for display and for the newsletter to highlight examples. </w:t>
            </w:r>
          </w:p>
          <w:p w14:paraId="38867F6C" w14:textId="77777777" w:rsidR="007A3A2F" w:rsidRDefault="007A3A2F" w:rsidP="00B93AFA"/>
          <w:p w14:paraId="3742FAB5" w14:textId="77777777" w:rsidR="007A3A2F" w:rsidRDefault="007A3A2F" w:rsidP="00B93AFA">
            <w:r>
              <w:t xml:space="preserve">-Rolling programme revision to ensure 50/50 split </w:t>
            </w:r>
          </w:p>
          <w:p w14:paraId="415A73D3" w14:textId="77777777" w:rsidR="007A3A2F" w:rsidRDefault="007A3A2F" w:rsidP="00B93AFA"/>
          <w:p w14:paraId="5B60AC34" w14:textId="2D4CC862" w:rsidR="007A3A2F" w:rsidRDefault="007A3A2F" w:rsidP="00B93AFA">
            <w:r>
              <w:t xml:space="preserve">-Relation to other subject areas thinking – Ways of knowing tool kit – Being a philosopher </w:t>
            </w:r>
          </w:p>
          <w:p w14:paraId="03A7C1C1" w14:textId="77777777" w:rsidR="007A3A2F" w:rsidRDefault="007A3A2F" w:rsidP="00B93AFA">
            <w:r>
              <w:t>Being a social scientist</w:t>
            </w:r>
          </w:p>
          <w:p w14:paraId="318B4231" w14:textId="77777777" w:rsidR="00AE5374" w:rsidRDefault="007A3A2F" w:rsidP="00B93AFA">
            <w:r>
              <w:t xml:space="preserve">Being a theologian </w:t>
            </w:r>
          </w:p>
          <w:p w14:paraId="3577B73A" w14:textId="5F1CF958" w:rsidR="007A3A2F" w:rsidRPr="00306932" w:rsidRDefault="007A3A2F" w:rsidP="00B93AFA"/>
        </w:tc>
      </w:tr>
      <w:tr w:rsidR="00175313" w14:paraId="5DA9C999" w14:textId="77777777" w:rsidTr="005D1652">
        <w:trPr>
          <w:trHeight w:val="267"/>
        </w:trPr>
        <w:tc>
          <w:tcPr>
            <w:tcW w:w="2530" w:type="dxa"/>
          </w:tcPr>
          <w:p w14:paraId="7A1145AA" w14:textId="77777777" w:rsidR="005D1652" w:rsidRPr="00C642D4" w:rsidRDefault="005D1652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 xml:space="preserve">PEGs/Parent/Community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909" w:type="dxa"/>
          </w:tcPr>
          <w:p w14:paraId="6217E293" w14:textId="798180EB" w:rsidR="005635A7" w:rsidRDefault="00823D57" w:rsidP="00175313">
            <w:r>
              <w:t xml:space="preserve">-PEGS still under development with Rev David </w:t>
            </w:r>
          </w:p>
          <w:p w14:paraId="2C8EB33D" w14:textId="417F8312" w:rsidR="00823D57" w:rsidRDefault="00823D57" w:rsidP="00175313">
            <w:r>
              <w:t xml:space="preserve">-Parents are reassured regarding communication regarding – supply teaching </w:t>
            </w:r>
          </w:p>
          <w:p w14:paraId="09787348" w14:textId="66C863B2" w:rsidR="00823D57" w:rsidRDefault="00823D57" w:rsidP="00175313">
            <w:r>
              <w:t xml:space="preserve">-Vote of confidence regarding leadership of the school with KW </w:t>
            </w:r>
          </w:p>
          <w:p w14:paraId="60B2AC3D" w14:textId="77777777" w:rsidR="00306932" w:rsidRDefault="00306932" w:rsidP="00175313"/>
          <w:p w14:paraId="33B73F8C" w14:textId="37E82A7C" w:rsidR="00306932" w:rsidRDefault="00306932" w:rsidP="00175313"/>
        </w:tc>
        <w:tc>
          <w:tcPr>
            <w:tcW w:w="2017" w:type="dxa"/>
          </w:tcPr>
          <w:p w14:paraId="180D9F6D" w14:textId="77777777" w:rsidR="00175313" w:rsidRPr="00306932" w:rsidRDefault="00175313" w:rsidP="00175313"/>
        </w:tc>
      </w:tr>
      <w:tr w:rsidR="00175313" w14:paraId="1B351A3F" w14:textId="77777777" w:rsidTr="005D1652">
        <w:trPr>
          <w:trHeight w:val="282"/>
        </w:trPr>
        <w:tc>
          <w:tcPr>
            <w:tcW w:w="2530" w:type="dxa"/>
          </w:tcPr>
          <w:p w14:paraId="444B2F6E" w14:textId="7D90A98E" w:rsid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 w:rsidR="00C642D4"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</w:t>
            </w:r>
            <w:r w:rsidR="00C642D4" w:rsidRPr="00C642D4">
              <w:rPr>
                <w:b/>
                <w:sz w:val="24"/>
                <w:szCs w:val="24"/>
              </w:rPr>
              <w:t xml:space="preserve">general </w:t>
            </w:r>
            <w:r w:rsidRPr="00C642D4">
              <w:rPr>
                <w:b/>
                <w:sz w:val="24"/>
                <w:szCs w:val="24"/>
              </w:rPr>
              <w:t>report</w:t>
            </w:r>
            <w:r w:rsidR="00C642D4" w:rsidRPr="00C642D4">
              <w:rPr>
                <w:b/>
                <w:sz w:val="24"/>
                <w:szCs w:val="24"/>
              </w:rPr>
              <w:t xml:space="preserve">/update </w:t>
            </w:r>
          </w:p>
          <w:p w14:paraId="7188F96D" w14:textId="07E3AC0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(</w:t>
            </w:r>
            <w:r w:rsidR="00C642D4" w:rsidRPr="00C642D4">
              <w:rPr>
                <w:b/>
                <w:sz w:val="24"/>
                <w:szCs w:val="24"/>
              </w:rPr>
              <w:t>when given</w:t>
            </w:r>
            <w:r w:rsidRPr="00C642D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909" w:type="dxa"/>
          </w:tcPr>
          <w:p w14:paraId="1C6333ED" w14:textId="24CBCD90" w:rsidR="00306932" w:rsidRDefault="00306932" w:rsidP="00E74E72"/>
          <w:p w14:paraId="45D27506" w14:textId="2EDEA8FC" w:rsidR="00306932" w:rsidRDefault="00823D57" w:rsidP="00E74E72">
            <w:r>
              <w:t>-</w:t>
            </w:r>
            <w:r w:rsidR="004922B1">
              <w:t xml:space="preserve">HE absence continues </w:t>
            </w:r>
          </w:p>
          <w:p w14:paraId="05EBC10C" w14:textId="4A403B4B" w:rsidR="004922B1" w:rsidRDefault="004922B1" w:rsidP="00E74E72">
            <w:r>
              <w:t xml:space="preserve">-KW continues to cover in her absence </w:t>
            </w:r>
          </w:p>
          <w:p w14:paraId="440F61F7" w14:textId="18C36AAE" w:rsidR="004922B1" w:rsidRDefault="004922B1" w:rsidP="00E74E72">
            <w:r>
              <w:t xml:space="preserve">-School supply continues </w:t>
            </w:r>
            <w:r w:rsidR="00BB6854">
              <w:t>– this is more settled now due to consistent supply tea</w:t>
            </w:r>
          </w:p>
          <w:p w14:paraId="2C6FB94E" w14:textId="77777777" w:rsidR="00C642D4" w:rsidRDefault="00C642D4" w:rsidP="00E74E72"/>
          <w:p w14:paraId="36F24D3A" w14:textId="77777777" w:rsidR="005635A7" w:rsidRDefault="005635A7" w:rsidP="00E74E72"/>
        </w:tc>
        <w:tc>
          <w:tcPr>
            <w:tcW w:w="2017" w:type="dxa"/>
          </w:tcPr>
          <w:p w14:paraId="08896D5C" w14:textId="77777777" w:rsidR="00175313" w:rsidRPr="00306932" w:rsidRDefault="00175313" w:rsidP="00E74E72"/>
        </w:tc>
      </w:tr>
      <w:tr w:rsidR="00175313" w14:paraId="39154B95" w14:textId="77777777" w:rsidTr="005D1652">
        <w:trPr>
          <w:trHeight w:val="267"/>
        </w:trPr>
        <w:tc>
          <w:tcPr>
            <w:tcW w:w="2530" w:type="dxa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909" w:type="dxa"/>
          </w:tcPr>
          <w:p w14:paraId="66260079" w14:textId="77777777" w:rsidR="00175313" w:rsidRDefault="00175313" w:rsidP="00E74E72"/>
          <w:p w14:paraId="549DC394" w14:textId="77777777" w:rsidR="000A5BD4" w:rsidRDefault="000A5BD4" w:rsidP="00E74E72"/>
          <w:p w14:paraId="30BDB065" w14:textId="77777777" w:rsidR="000A5BD4" w:rsidRDefault="004922B1" w:rsidP="00E74E72">
            <w:r>
              <w:t>Monitoring 21.5.26</w:t>
            </w:r>
          </w:p>
          <w:p w14:paraId="7A3D214B" w14:textId="77777777" w:rsidR="004922B1" w:rsidRDefault="004922B1" w:rsidP="00E74E72">
            <w:r>
              <w:t>Meeting date 8.6.26</w:t>
            </w:r>
          </w:p>
          <w:p w14:paraId="6B2E84DA" w14:textId="268E8CA4" w:rsidR="004922B1" w:rsidRDefault="004922B1" w:rsidP="00E74E72"/>
        </w:tc>
        <w:tc>
          <w:tcPr>
            <w:tcW w:w="2017" w:type="dxa"/>
          </w:tcPr>
          <w:p w14:paraId="72AB84DF" w14:textId="77777777" w:rsidR="00175313" w:rsidRPr="00306932" w:rsidRDefault="00175313" w:rsidP="00E74E72"/>
        </w:tc>
      </w:tr>
    </w:tbl>
    <w:p w14:paraId="0101749D" w14:textId="6B898709" w:rsidR="00175313" w:rsidRPr="00175313" w:rsidRDefault="001E7F47" w:rsidP="00175313">
      <w:pPr>
        <w:pStyle w:val="Heading2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Diptford </w:t>
      </w:r>
      <w:r w:rsidR="00E74E72" w:rsidRPr="00175313">
        <w:rPr>
          <w:b/>
          <w:color w:val="1F4E79" w:themeColor="accent1" w:themeShade="80"/>
        </w:rPr>
        <w:t xml:space="preserve">C of E Primary School </w:t>
      </w:r>
      <w:r w:rsidR="0044603C">
        <w:rPr>
          <w:b/>
          <w:color w:val="1F4E79" w:themeColor="accent1" w:themeShade="80"/>
        </w:rPr>
        <w:t xml:space="preserve">Ethos Group </w:t>
      </w:r>
      <w:r w:rsidR="00E74E72" w:rsidRPr="00175313">
        <w:rPr>
          <w:b/>
          <w:color w:val="1F4E79" w:themeColor="accent1" w:themeShade="80"/>
        </w:rPr>
        <w:t xml:space="preserve">Minutes                                       </w:t>
      </w:r>
    </w:p>
    <w:p w14:paraId="2FE36A93" w14:textId="5FF7AF73" w:rsidR="00E74E72" w:rsidRPr="00175313" w:rsidRDefault="00E74E72" w:rsidP="00175313">
      <w:pPr>
        <w:pStyle w:val="Heading2"/>
        <w:rPr>
          <w:b/>
          <w:color w:val="1F4E79" w:themeColor="accent1" w:themeShade="80"/>
        </w:rPr>
      </w:pPr>
      <w:r w:rsidRPr="00175313">
        <w:rPr>
          <w:b/>
          <w:color w:val="1F4E79" w:themeColor="accent1" w:themeShade="80"/>
        </w:rPr>
        <w:t>Date:</w:t>
      </w:r>
      <w:r w:rsidR="00E05ABC">
        <w:rPr>
          <w:b/>
          <w:color w:val="1F4E79" w:themeColor="accent1" w:themeShade="80"/>
        </w:rPr>
        <w:t xml:space="preserve"> </w:t>
      </w:r>
    </w:p>
    <w:sectPr w:rsidR="00E74E72" w:rsidRPr="00175313" w:rsidSect="00E74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504CD"/>
    <w:multiLevelType w:val="hybridMultilevel"/>
    <w:tmpl w:val="9786860C"/>
    <w:lvl w:ilvl="0" w:tplc="B18612E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2"/>
  </w:num>
  <w:num w:numId="2" w16cid:durableId="26030367">
    <w:abstractNumId w:val="3"/>
  </w:num>
  <w:num w:numId="3" w16cid:durableId="797380473">
    <w:abstractNumId w:val="4"/>
  </w:num>
  <w:num w:numId="4" w16cid:durableId="942766174">
    <w:abstractNumId w:val="0"/>
  </w:num>
  <w:num w:numId="5" w16cid:durableId="1935943504">
    <w:abstractNumId w:val="1"/>
  </w:num>
  <w:num w:numId="6" w16cid:durableId="211061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4139A"/>
    <w:rsid w:val="000A31A2"/>
    <w:rsid w:val="000A5BD4"/>
    <w:rsid w:val="0013218C"/>
    <w:rsid w:val="00175313"/>
    <w:rsid w:val="001C11FF"/>
    <w:rsid w:val="001E7F47"/>
    <w:rsid w:val="002C7174"/>
    <w:rsid w:val="002D50B0"/>
    <w:rsid w:val="00306932"/>
    <w:rsid w:val="00307D58"/>
    <w:rsid w:val="00320AB7"/>
    <w:rsid w:val="0044603C"/>
    <w:rsid w:val="004922B1"/>
    <w:rsid w:val="004D569D"/>
    <w:rsid w:val="004F0908"/>
    <w:rsid w:val="005006D6"/>
    <w:rsid w:val="00547E85"/>
    <w:rsid w:val="005635A7"/>
    <w:rsid w:val="005A5B53"/>
    <w:rsid w:val="005B7802"/>
    <w:rsid w:val="005D1652"/>
    <w:rsid w:val="0063239D"/>
    <w:rsid w:val="006B0D6A"/>
    <w:rsid w:val="007A3A2F"/>
    <w:rsid w:val="00821A25"/>
    <w:rsid w:val="00823D57"/>
    <w:rsid w:val="00880EA4"/>
    <w:rsid w:val="008A282D"/>
    <w:rsid w:val="008C4E87"/>
    <w:rsid w:val="0091698E"/>
    <w:rsid w:val="0092023B"/>
    <w:rsid w:val="009328D1"/>
    <w:rsid w:val="009723B3"/>
    <w:rsid w:val="009E7F6E"/>
    <w:rsid w:val="00AE5374"/>
    <w:rsid w:val="00B93AFA"/>
    <w:rsid w:val="00BB6854"/>
    <w:rsid w:val="00BE131A"/>
    <w:rsid w:val="00C47AA4"/>
    <w:rsid w:val="00C62525"/>
    <w:rsid w:val="00C642D4"/>
    <w:rsid w:val="00CF5E6C"/>
    <w:rsid w:val="00CF6260"/>
    <w:rsid w:val="00D473DB"/>
    <w:rsid w:val="00D85174"/>
    <w:rsid w:val="00E05ABC"/>
    <w:rsid w:val="00E571AF"/>
    <w:rsid w:val="00E74E72"/>
    <w:rsid w:val="00E926D6"/>
    <w:rsid w:val="00EB23FA"/>
    <w:rsid w:val="00EB33B5"/>
    <w:rsid w:val="00ED2E2C"/>
    <w:rsid w:val="00EE6DEE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Kate Wilson</cp:lastModifiedBy>
  <cp:revision>2</cp:revision>
  <cp:lastPrinted>2025-03-05T22:14:00Z</cp:lastPrinted>
  <dcterms:created xsi:type="dcterms:W3CDTF">2026-04-30T09:26:00Z</dcterms:created>
  <dcterms:modified xsi:type="dcterms:W3CDTF">2026-04-30T09:26:00Z</dcterms:modified>
</cp:coreProperties>
</file>