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D49F2" w14:textId="05144553" w:rsidR="00F1101F" w:rsidRDefault="00F1101F" w:rsidP="00F1101F">
      <w:pPr>
        <w:rPr>
          <w:rFonts w:ascii="Verdana" w:hAnsi="Verdana"/>
          <w:sz w:val="24"/>
          <w:szCs w:val="24"/>
          <w:u w:val="single"/>
        </w:rPr>
      </w:pPr>
      <w:r>
        <w:rPr>
          <w:rFonts w:ascii="Verdana" w:hAnsi="Verdana"/>
          <w:sz w:val="24"/>
          <w:szCs w:val="24"/>
          <w:u w:val="single"/>
        </w:rPr>
        <w:t xml:space="preserve">Diptford School – Minutes of School Committee meeting, </w:t>
      </w:r>
      <w:r w:rsidR="00460115">
        <w:rPr>
          <w:rFonts w:ascii="Verdana" w:hAnsi="Verdana"/>
          <w:sz w:val="24"/>
          <w:szCs w:val="24"/>
          <w:u w:val="single"/>
        </w:rPr>
        <w:t xml:space="preserve">9 December </w:t>
      </w:r>
      <w:r>
        <w:rPr>
          <w:rFonts w:ascii="Verdana" w:hAnsi="Verdana"/>
          <w:sz w:val="24"/>
          <w:szCs w:val="24"/>
          <w:u w:val="single"/>
        </w:rPr>
        <w:t>2019 (</w:t>
      </w:r>
      <w:r w:rsidR="001E7F13">
        <w:rPr>
          <w:rFonts w:ascii="Verdana" w:hAnsi="Verdana"/>
          <w:sz w:val="24"/>
          <w:szCs w:val="24"/>
          <w:u w:val="single"/>
        </w:rPr>
        <w:t>adopted 31 January 2020</w:t>
      </w:r>
      <w:bookmarkStart w:id="0" w:name="_GoBack"/>
      <w:bookmarkEnd w:id="0"/>
      <w:r>
        <w:rPr>
          <w:rFonts w:ascii="Verdana" w:hAnsi="Verdana"/>
          <w:sz w:val="24"/>
          <w:szCs w:val="24"/>
          <w:u w:val="single"/>
        </w:rPr>
        <w:t>)</w:t>
      </w:r>
    </w:p>
    <w:p w14:paraId="517AA646" w14:textId="0585A273" w:rsidR="00F1101F" w:rsidRDefault="00F1101F" w:rsidP="00F1101F">
      <w:pPr>
        <w:rPr>
          <w:rFonts w:ascii="Verdana" w:hAnsi="Verdana"/>
          <w:sz w:val="24"/>
          <w:szCs w:val="24"/>
        </w:rPr>
      </w:pPr>
      <w:r>
        <w:rPr>
          <w:rFonts w:ascii="Verdana" w:hAnsi="Verdana"/>
          <w:sz w:val="24"/>
          <w:szCs w:val="24"/>
        </w:rPr>
        <w:t xml:space="preserve">Present: Roger Knight (chair), </w:t>
      </w:r>
      <w:r w:rsidR="0016465E">
        <w:rPr>
          <w:rFonts w:ascii="Verdana" w:hAnsi="Verdana"/>
          <w:sz w:val="24"/>
          <w:szCs w:val="24"/>
        </w:rPr>
        <w:t>Jody Churchward (representing Lizzie Lethbridge),</w:t>
      </w:r>
      <w:r>
        <w:rPr>
          <w:rFonts w:ascii="Verdana" w:hAnsi="Verdana"/>
          <w:sz w:val="24"/>
          <w:szCs w:val="24"/>
        </w:rPr>
        <w:t xml:space="preserve"> Jo Palmer, Rebecca </w:t>
      </w:r>
      <w:proofErr w:type="spellStart"/>
      <w:r>
        <w:rPr>
          <w:rFonts w:ascii="Verdana" w:hAnsi="Verdana"/>
          <w:sz w:val="24"/>
          <w:szCs w:val="24"/>
        </w:rPr>
        <w:t>Filtness</w:t>
      </w:r>
      <w:proofErr w:type="spellEnd"/>
      <w:r>
        <w:rPr>
          <w:rFonts w:ascii="Verdana" w:hAnsi="Verdana"/>
          <w:sz w:val="24"/>
          <w:szCs w:val="24"/>
        </w:rPr>
        <w:t xml:space="preserve">, </w:t>
      </w:r>
      <w:r w:rsidR="0016465E">
        <w:rPr>
          <w:rFonts w:ascii="Verdana" w:hAnsi="Verdana"/>
          <w:sz w:val="24"/>
          <w:szCs w:val="24"/>
        </w:rPr>
        <w:t>Janet Watts</w:t>
      </w:r>
      <w:r>
        <w:rPr>
          <w:rFonts w:ascii="Verdana" w:hAnsi="Verdana"/>
          <w:sz w:val="24"/>
          <w:szCs w:val="24"/>
        </w:rPr>
        <w:t>.</w:t>
      </w:r>
    </w:p>
    <w:p w14:paraId="6949B1B4" w14:textId="4E796B28" w:rsidR="00F1101F" w:rsidRDefault="00F1101F" w:rsidP="00F1101F">
      <w:pPr>
        <w:rPr>
          <w:rFonts w:ascii="Verdana" w:hAnsi="Verdana"/>
          <w:sz w:val="24"/>
          <w:szCs w:val="24"/>
        </w:rPr>
      </w:pPr>
      <w:r>
        <w:rPr>
          <w:rFonts w:ascii="Verdana" w:hAnsi="Verdana"/>
          <w:sz w:val="24"/>
          <w:szCs w:val="24"/>
        </w:rPr>
        <w:t xml:space="preserve">1. Apologies were received from </w:t>
      </w:r>
      <w:r w:rsidR="0016465E">
        <w:rPr>
          <w:rFonts w:ascii="Verdana" w:hAnsi="Verdana"/>
          <w:sz w:val="24"/>
          <w:szCs w:val="24"/>
        </w:rPr>
        <w:t>Lizzie Lethbridge</w:t>
      </w:r>
      <w:r>
        <w:rPr>
          <w:rFonts w:ascii="Verdana" w:hAnsi="Verdana"/>
          <w:sz w:val="24"/>
          <w:szCs w:val="24"/>
        </w:rPr>
        <w:t xml:space="preserve">, </w:t>
      </w:r>
      <w:r w:rsidR="0016465E">
        <w:rPr>
          <w:rFonts w:ascii="Verdana" w:hAnsi="Verdana"/>
          <w:sz w:val="24"/>
          <w:szCs w:val="24"/>
        </w:rPr>
        <w:t xml:space="preserve">Rachel </w:t>
      </w:r>
      <w:proofErr w:type="spellStart"/>
      <w:r w:rsidR="0016465E">
        <w:rPr>
          <w:rFonts w:ascii="Verdana" w:hAnsi="Verdana"/>
          <w:sz w:val="24"/>
          <w:szCs w:val="24"/>
        </w:rPr>
        <w:t>Botell</w:t>
      </w:r>
      <w:proofErr w:type="spellEnd"/>
      <w:r w:rsidR="0016465E">
        <w:rPr>
          <w:rFonts w:ascii="Verdana" w:hAnsi="Verdana"/>
          <w:sz w:val="24"/>
          <w:szCs w:val="24"/>
        </w:rPr>
        <w:t xml:space="preserve">, </w:t>
      </w:r>
      <w:r w:rsidR="001E7F13">
        <w:rPr>
          <w:rFonts w:ascii="Verdana" w:hAnsi="Verdana"/>
          <w:sz w:val="24"/>
          <w:szCs w:val="24"/>
        </w:rPr>
        <w:t>Lucy Carrol,</w:t>
      </w:r>
      <w:r>
        <w:rPr>
          <w:rFonts w:ascii="Verdana" w:hAnsi="Verdana"/>
          <w:sz w:val="24"/>
          <w:szCs w:val="24"/>
        </w:rPr>
        <w:t xml:space="preserve"> Price, Laura Bell and David </w:t>
      </w:r>
      <w:proofErr w:type="spellStart"/>
      <w:r>
        <w:rPr>
          <w:rFonts w:ascii="Verdana" w:hAnsi="Verdana"/>
          <w:sz w:val="24"/>
          <w:szCs w:val="24"/>
        </w:rPr>
        <w:t>Sayle</w:t>
      </w:r>
      <w:proofErr w:type="spellEnd"/>
      <w:r>
        <w:rPr>
          <w:rFonts w:ascii="Verdana" w:hAnsi="Verdana"/>
          <w:sz w:val="24"/>
          <w:szCs w:val="24"/>
        </w:rPr>
        <w:t>.</w:t>
      </w:r>
      <w:r w:rsidR="0016465E">
        <w:rPr>
          <w:rFonts w:ascii="Verdana" w:hAnsi="Verdana"/>
          <w:sz w:val="24"/>
          <w:szCs w:val="24"/>
        </w:rPr>
        <w:t xml:space="preserve"> Carole Partridge has now left the village and has accordingly stood down from the Committee.</w:t>
      </w:r>
    </w:p>
    <w:p w14:paraId="67B9C4FA" w14:textId="4B227E48" w:rsidR="00460115" w:rsidRDefault="00460115" w:rsidP="00F1101F">
      <w:pPr>
        <w:rPr>
          <w:rFonts w:ascii="Verdana" w:hAnsi="Verdana"/>
          <w:sz w:val="24"/>
          <w:szCs w:val="24"/>
        </w:rPr>
      </w:pPr>
      <w:r>
        <w:rPr>
          <w:rFonts w:ascii="Verdana" w:hAnsi="Verdana"/>
          <w:sz w:val="24"/>
          <w:szCs w:val="24"/>
        </w:rPr>
        <w:t>2. Roger welcomed Janet Watts, a governor for the Totnes group of schools within LINK with ‘link’ responsibility for Diptford, to her first meeting.</w:t>
      </w:r>
    </w:p>
    <w:p w14:paraId="40CD9E87" w14:textId="6DA89B33" w:rsidR="00460115" w:rsidRDefault="00460115" w:rsidP="00F1101F">
      <w:pPr>
        <w:rPr>
          <w:rFonts w:ascii="Verdana" w:hAnsi="Verdana"/>
          <w:sz w:val="24"/>
          <w:szCs w:val="24"/>
        </w:rPr>
      </w:pPr>
      <w:r>
        <w:rPr>
          <w:rFonts w:ascii="Verdana" w:hAnsi="Verdana"/>
          <w:sz w:val="24"/>
          <w:szCs w:val="24"/>
        </w:rPr>
        <w:t>3. Although attendance was low, it was agreed to press on with the meeting.</w:t>
      </w:r>
    </w:p>
    <w:p w14:paraId="0553747D" w14:textId="6E9EAB06" w:rsidR="00460115" w:rsidRDefault="00460115" w:rsidP="00F1101F">
      <w:pPr>
        <w:rPr>
          <w:rFonts w:ascii="Verdana" w:hAnsi="Verdana"/>
          <w:sz w:val="24"/>
          <w:szCs w:val="24"/>
        </w:rPr>
      </w:pPr>
      <w:r>
        <w:rPr>
          <w:rFonts w:ascii="Verdana" w:hAnsi="Verdana"/>
          <w:sz w:val="24"/>
          <w:szCs w:val="24"/>
        </w:rPr>
        <w:t>4. The draft minutes of the previous meeting of 1 November 2019 were reviewed and adopted.</w:t>
      </w:r>
      <w:r w:rsidR="008D39AD">
        <w:rPr>
          <w:rFonts w:ascii="Verdana" w:hAnsi="Verdana"/>
          <w:sz w:val="24"/>
          <w:szCs w:val="24"/>
        </w:rPr>
        <w:t xml:space="preserve"> Jody noted that the Open Day had attracted a few local parents with young children; this led to a discussion of the Nursery and whether it might be possible to accept younger children than is now the case. </w:t>
      </w:r>
      <w:r w:rsidR="00482074">
        <w:rPr>
          <w:rFonts w:ascii="Verdana" w:hAnsi="Verdana"/>
          <w:sz w:val="24"/>
          <w:szCs w:val="24"/>
        </w:rPr>
        <w:t>Roger noted that Lizzie had attended a meeting of the Diptford</w:t>
      </w:r>
      <w:r w:rsidR="008D39AD">
        <w:rPr>
          <w:rFonts w:ascii="Verdana" w:hAnsi="Verdana"/>
          <w:sz w:val="24"/>
          <w:szCs w:val="24"/>
        </w:rPr>
        <w:t xml:space="preserve"> </w:t>
      </w:r>
      <w:r w:rsidR="00482074">
        <w:rPr>
          <w:rFonts w:ascii="Verdana" w:hAnsi="Verdana"/>
          <w:sz w:val="24"/>
          <w:szCs w:val="24"/>
        </w:rPr>
        <w:t>Parish Council and had explained to the Council the role and development of the LINK Trust and had reassured members of the Trust’s commitment to the School. He had heard from a couple of councillors that Lizzie’s presentation had been well received. Subsequently, the Council had resolved, subject to regulatory advice, to award a grant of GBP250 towards the play equipment replacement fund, further to an application from FODS. (Unfortunately, the National Association of Local Councils advised that such a grant would be inappropriate and the Council was obliged to reverse its decision.) Jody undertook to check with Lizzie whether she had spoken with the individual identified as a possible replacement for Carole as a representative of the community on the Committee.</w:t>
      </w:r>
    </w:p>
    <w:p w14:paraId="5813EB75" w14:textId="0F3CBF19" w:rsidR="00482074" w:rsidRDefault="00482074" w:rsidP="00F1101F">
      <w:pPr>
        <w:rPr>
          <w:rFonts w:ascii="Verdana" w:hAnsi="Verdana"/>
          <w:sz w:val="24"/>
          <w:szCs w:val="24"/>
          <w:u w:val="single"/>
        </w:rPr>
      </w:pPr>
      <w:r w:rsidRPr="00482074">
        <w:rPr>
          <w:rFonts w:ascii="Verdana" w:hAnsi="Verdana"/>
          <w:sz w:val="24"/>
          <w:szCs w:val="24"/>
          <w:u w:val="single"/>
        </w:rPr>
        <w:t>The Role of the Local Governing Board</w:t>
      </w:r>
    </w:p>
    <w:p w14:paraId="3B8DEA3B" w14:textId="2511482E" w:rsidR="00DE5C6B" w:rsidRDefault="00DE5C6B" w:rsidP="00DE5C6B">
      <w:pPr>
        <w:rPr>
          <w:rFonts w:ascii="Verdana" w:hAnsi="Verdana"/>
          <w:sz w:val="24"/>
          <w:szCs w:val="24"/>
        </w:rPr>
      </w:pPr>
      <w:r w:rsidRPr="00DE5C6B">
        <w:rPr>
          <w:rFonts w:ascii="Verdana" w:hAnsi="Verdana"/>
          <w:sz w:val="24"/>
          <w:szCs w:val="24"/>
        </w:rPr>
        <w:t xml:space="preserve">5. </w:t>
      </w:r>
      <w:r>
        <w:rPr>
          <w:rFonts w:ascii="Verdana" w:hAnsi="Verdana"/>
          <w:sz w:val="24"/>
          <w:szCs w:val="24"/>
        </w:rPr>
        <w:t>Roger asked Janet to explain for the Committee the current role of the local governing board within the Trust/Academy environment. Janet outlined the status of the LINK Multi Academy Trust and its recent growth. A CEO</w:t>
      </w:r>
      <w:r w:rsidR="006A35E2">
        <w:rPr>
          <w:rFonts w:ascii="Verdana" w:hAnsi="Verdana"/>
          <w:sz w:val="24"/>
          <w:szCs w:val="24"/>
        </w:rPr>
        <w:t>,</w:t>
      </w:r>
      <w:r>
        <w:rPr>
          <w:rFonts w:ascii="Verdana" w:hAnsi="Verdana"/>
          <w:sz w:val="24"/>
          <w:szCs w:val="24"/>
        </w:rPr>
        <w:t xml:space="preserve"> responsible to a Board of Directors and supported by academy Executive Heads or Heads at individual school level, is responsible for operations. The CEO and the Heads are charged with cooperation across the MAT, to achieve efficiencies and quality benefits. There is still a role for governors, to provide checks</w:t>
      </w:r>
      <w:r w:rsidR="00672149">
        <w:rPr>
          <w:rFonts w:ascii="Verdana" w:hAnsi="Verdana"/>
          <w:sz w:val="24"/>
          <w:szCs w:val="24"/>
        </w:rPr>
        <w:t xml:space="preserve"> and balances, although the rela</w:t>
      </w:r>
      <w:r>
        <w:rPr>
          <w:rFonts w:ascii="Verdana" w:hAnsi="Verdana"/>
          <w:sz w:val="24"/>
          <w:szCs w:val="24"/>
        </w:rPr>
        <w:t xml:space="preserve">tionship between </w:t>
      </w:r>
      <w:r w:rsidR="00672149">
        <w:rPr>
          <w:rFonts w:ascii="Verdana" w:hAnsi="Verdana"/>
          <w:sz w:val="24"/>
          <w:szCs w:val="24"/>
        </w:rPr>
        <w:t>them and the Directors</w:t>
      </w:r>
      <w:r w:rsidR="006A35E2">
        <w:rPr>
          <w:rFonts w:ascii="Verdana" w:hAnsi="Verdana"/>
          <w:sz w:val="24"/>
          <w:szCs w:val="24"/>
        </w:rPr>
        <w:t xml:space="preserve"> and their respective </w:t>
      </w:r>
      <w:proofErr w:type="spellStart"/>
      <w:r w:rsidR="006A35E2">
        <w:rPr>
          <w:rFonts w:ascii="Verdana" w:hAnsi="Verdana"/>
          <w:sz w:val="24"/>
          <w:szCs w:val="24"/>
        </w:rPr>
        <w:t>responsibilites</w:t>
      </w:r>
      <w:proofErr w:type="spellEnd"/>
      <w:r w:rsidR="00672149">
        <w:rPr>
          <w:rFonts w:ascii="Verdana" w:hAnsi="Verdana"/>
          <w:sz w:val="24"/>
          <w:szCs w:val="24"/>
        </w:rPr>
        <w:t>, in the new Academy world, is still developing.</w:t>
      </w:r>
    </w:p>
    <w:p w14:paraId="72C4941A" w14:textId="15019A0D" w:rsidR="00672149" w:rsidRDefault="00672149" w:rsidP="00DE5C6B">
      <w:pPr>
        <w:rPr>
          <w:rFonts w:ascii="Verdana" w:hAnsi="Verdana"/>
          <w:sz w:val="24"/>
          <w:szCs w:val="24"/>
        </w:rPr>
      </w:pPr>
      <w:r>
        <w:rPr>
          <w:rFonts w:ascii="Verdana" w:hAnsi="Verdana"/>
          <w:sz w:val="24"/>
          <w:szCs w:val="24"/>
        </w:rPr>
        <w:t>6. Governance arrangements within LINK MAT are distributed geographically, in   parallel with many of the operational arrangements, with Janet being a member of the Totnes Hub Board of Governors, along with Lizzie (as a staff representative) and, most likely in due course, Lucy (as a parent governor). Janet is designated as the ‘link’ governor for Diptford and thus has a particular interest in the school. Responsibilities are shifting between the governors and the Directors with some that were historically led by governors now taken up by Committees of the Board</w:t>
      </w:r>
      <w:r w:rsidR="007B36D1">
        <w:rPr>
          <w:rFonts w:ascii="Verdana" w:hAnsi="Verdana"/>
          <w:sz w:val="24"/>
          <w:szCs w:val="24"/>
        </w:rPr>
        <w:t xml:space="preserve"> (albeit with governors’ input), </w:t>
      </w:r>
      <w:proofErr w:type="spellStart"/>
      <w:r w:rsidR="007B36D1">
        <w:rPr>
          <w:rFonts w:ascii="Verdana" w:hAnsi="Verdana"/>
          <w:sz w:val="24"/>
          <w:szCs w:val="24"/>
        </w:rPr>
        <w:t>eg</w:t>
      </w:r>
      <w:proofErr w:type="spellEnd"/>
      <w:r w:rsidR="007B36D1">
        <w:rPr>
          <w:rFonts w:ascii="Verdana" w:hAnsi="Verdana"/>
          <w:sz w:val="24"/>
          <w:szCs w:val="24"/>
        </w:rPr>
        <w:t xml:space="preserve"> quality, standards and curriculum.</w:t>
      </w:r>
    </w:p>
    <w:p w14:paraId="591326C7" w14:textId="77777777" w:rsidR="007B36D1" w:rsidRDefault="007B36D1" w:rsidP="00DE5C6B">
      <w:pPr>
        <w:rPr>
          <w:rFonts w:ascii="Verdana" w:hAnsi="Verdana"/>
          <w:sz w:val="24"/>
          <w:szCs w:val="24"/>
        </w:rPr>
      </w:pPr>
    </w:p>
    <w:p w14:paraId="4EC387EB" w14:textId="77777777" w:rsidR="007B36D1" w:rsidRDefault="007B36D1" w:rsidP="00DE5C6B">
      <w:pPr>
        <w:rPr>
          <w:rFonts w:ascii="Verdana" w:hAnsi="Verdana"/>
          <w:sz w:val="24"/>
          <w:szCs w:val="24"/>
        </w:rPr>
      </w:pPr>
    </w:p>
    <w:p w14:paraId="3E42243A" w14:textId="627820B5" w:rsidR="007B36D1" w:rsidRDefault="007B36D1" w:rsidP="00DE5C6B">
      <w:pPr>
        <w:rPr>
          <w:rFonts w:ascii="Verdana" w:hAnsi="Verdana"/>
          <w:sz w:val="24"/>
          <w:szCs w:val="24"/>
        </w:rPr>
      </w:pPr>
      <w:r>
        <w:rPr>
          <w:rFonts w:ascii="Verdana" w:hAnsi="Verdana"/>
          <w:sz w:val="24"/>
          <w:szCs w:val="24"/>
        </w:rPr>
        <w:t>7. Janet visits Diptford regularly. Her recent focus has been upon safeguarding, health and safety, and the school improvement plan (addressing the quality of teaching and academic standards</w:t>
      </w:r>
      <w:r w:rsidR="002C2D7A">
        <w:rPr>
          <w:rFonts w:ascii="Verdana" w:hAnsi="Verdana"/>
          <w:sz w:val="24"/>
          <w:szCs w:val="24"/>
        </w:rPr>
        <w:t>)</w:t>
      </w:r>
      <w:r>
        <w:rPr>
          <w:rFonts w:ascii="Verdana" w:hAnsi="Verdana"/>
          <w:sz w:val="24"/>
          <w:szCs w:val="24"/>
        </w:rPr>
        <w:t xml:space="preserve">. She expects her priorities now to be upon the improvement plan and on pupil premium (whereby some categories of pupil, </w:t>
      </w:r>
      <w:proofErr w:type="spellStart"/>
      <w:r>
        <w:rPr>
          <w:rFonts w:ascii="Verdana" w:hAnsi="Verdana"/>
          <w:sz w:val="24"/>
          <w:szCs w:val="24"/>
        </w:rPr>
        <w:t>eg</w:t>
      </w:r>
      <w:proofErr w:type="spellEnd"/>
      <w:r>
        <w:rPr>
          <w:rFonts w:ascii="Verdana" w:hAnsi="Verdana"/>
          <w:sz w:val="24"/>
          <w:szCs w:val="24"/>
        </w:rPr>
        <w:t xml:space="preserve"> those from military families, attract additional funds – Diptford has fewer such pupils than many schools). Janet said that neither she nor the governors collectively had had a particular focus of ethos and SIAMS.</w:t>
      </w:r>
    </w:p>
    <w:p w14:paraId="4190FEB0" w14:textId="61A4237F" w:rsidR="007B36D1" w:rsidRDefault="007B36D1" w:rsidP="00DE5C6B">
      <w:pPr>
        <w:rPr>
          <w:rFonts w:ascii="Verdana" w:hAnsi="Verdana"/>
          <w:sz w:val="24"/>
          <w:szCs w:val="24"/>
        </w:rPr>
      </w:pPr>
      <w:r>
        <w:rPr>
          <w:rFonts w:ascii="Verdana" w:hAnsi="Verdana"/>
          <w:sz w:val="24"/>
          <w:szCs w:val="24"/>
        </w:rPr>
        <w:t>8. Janet said that she had been pleased to read in recent minutes of the Committee a recognition that its role was not that of a ‘gru</w:t>
      </w:r>
      <w:r w:rsidR="002C2D7A">
        <w:rPr>
          <w:rFonts w:ascii="Verdana" w:hAnsi="Verdana"/>
          <w:sz w:val="24"/>
          <w:szCs w:val="24"/>
        </w:rPr>
        <w:t>mbling sho</w:t>
      </w:r>
      <w:r>
        <w:rPr>
          <w:rFonts w:ascii="Verdana" w:hAnsi="Verdana"/>
          <w:sz w:val="24"/>
          <w:szCs w:val="24"/>
        </w:rPr>
        <w:t>p’ f</w:t>
      </w:r>
      <w:r w:rsidR="00AB648A">
        <w:rPr>
          <w:rFonts w:ascii="Verdana" w:hAnsi="Verdana"/>
          <w:sz w:val="24"/>
          <w:szCs w:val="24"/>
        </w:rPr>
        <w:t>or p</w:t>
      </w:r>
      <w:r>
        <w:rPr>
          <w:rFonts w:ascii="Verdana" w:hAnsi="Verdana"/>
          <w:sz w:val="24"/>
          <w:szCs w:val="24"/>
        </w:rPr>
        <w:t xml:space="preserve">arents, </w:t>
      </w:r>
      <w:r w:rsidR="00AB648A">
        <w:rPr>
          <w:rFonts w:ascii="Verdana" w:hAnsi="Verdana"/>
          <w:sz w:val="24"/>
          <w:szCs w:val="24"/>
        </w:rPr>
        <w:t>although parental feedback remains important, but is intended to be more constructive and an element of the governance structure. She wondered whether parents generally understood this</w:t>
      </w:r>
      <w:r w:rsidR="002C2D7A">
        <w:rPr>
          <w:rFonts w:ascii="Verdana" w:hAnsi="Verdana"/>
          <w:sz w:val="24"/>
          <w:szCs w:val="24"/>
        </w:rPr>
        <w:t xml:space="preserve">; it </w:t>
      </w:r>
      <w:r w:rsidR="00AB648A">
        <w:rPr>
          <w:rFonts w:ascii="Verdana" w:hAnsi="Verdana"/>
          <w:sz w:val="24"/>
          <w:szCs w:val="24"/>
        </w:rPr>
        <w:t>was acknowledged that they probably don’t all do so and that work is required on communication in and around the school.</w:t>
      </w:r>
    </w:p>
    <w:p w14:paraId="7AE3F6D0" w14:textId="29C5B0D6" w:rsidR="00AB648A" w:rsidRPr="00AB648A" w:rsidRDefault="00AB648A" w:rsidP="00DE5C6B">
      <w:pPr>
        <w:rPr>
          <w:rFonts w:ascii="Verdana" w:hAnsi="Verdana"/>
          <w:sz w:val="24"/>
          <w:szCs w:val="24"/>
          <w:u w:val="single"/>
        </w:rPr>
      </w:pPr>
      <w:r w:rsidRPr="00AB648A">
        <w:rPr>
          <w:rFonts w:ascii="Verdana" w:hAnsi="Verdana"/>
          <w:sz w:val="24"/>
          <w:szCs w:val="24"/>
          <w:u w:val="single"/>
        </w:rPr>
        <w:t>The Committee and the School’</w:t>
      </w:r>
      <w:r>
        <w:rPr>
          <w:rFonts w:ascii="Verdana" w:hAnsi="Verdana"/>
          <w:sz w:val="24"/>
          <w:szCs w:val="24"/>
          <w:u w:val="single"/>
        </w:rPr>
        <w:t>s E</w:t>
      </w:r>
      <w:r w:rsidRPr="00AB648A">
        <w:rPr>
          <w:rFonts w:ascii="Verdana" w:hAnsi="Verdana"/>
          <w:sz w:val="24"/>
          <w:szCs w:val="24"/>
          <w:u w:val="single"/>
        </w:rPr>
        <w:t>thos Programme</w:t>
      </w:r>
    </w:p>
    <w:p w14:paraId="25F45206" w14:textId="543A7127" w:rsidR="00AB648A" w:rsidRDefault="00AB648A" w:rsidP="00DE5C6B">
      <w:pPr>
        <w:rPr>
          <w:rFonts w:ascii="Verdana" w:hAnsi="Verdana"/>
          <w:sz w:val="24"/>
          <w:szCs w:val="24"/>
        </w:rPr>
      </w:pPr>
      <w:r>
        <w:rPr>
          <w:rFonts w:ascii="Verdana" w:hAnsi="Verdana"/>
          <w:sz w:val="24"/>
          <w:szCs w:val="24"/>
        </w:rPr>
        <w:t xml:space="preserve">9. Roger noted that he, with </w:t>
      </w:r>
      <w:r w:rsidR="002C2D7A">
        <w:rPr>
          <w:rFonts w:ascii="Verdana" w:hAnsi="Verdana"/>
          <w:sz w:val="24"/>
          <w:szCs w:val="24"/>
        </w:rPr>
        <w:t xml:space="preserve">input from </w:t>
      </w:r>
      <w:r>
        <w:rPr>
          <w:rFonts w:ascii="Verdana" w:hAnsi="Verdana"/>
          <w:sz w:val="24"/>
          <w:szCs w:val="24"/>
        </w:rPr>
        <w:t xml:space="preserve">Lizzie, was </w:t>
      </w:r>
      <w:r w:rsidR="002C2D7A">
        <w:rPr>
          <w:rFonts w:ascii="Verdana" w:hAnsi="Verdana"/>
          <w:sz w:val="24"/>
          <w:szCs w:val="24"/>
        </w:rPr>
        <w:t>increasingly</w:t>
      </w:r>
      <w:r>
        <w:rPr>
          <w:rFonts w:ascii="Verdana" w:hAnsi="Verdana"/>
          <w:sz w:val="24"/>
          <w:szCs w:val="24"/>
        </w:rPr>
        <w:t xml:space="preserve"> aware of the </w:t>
      </w:r>
      <w:r w:rsidR="00B518D4">
        <w:rPr>
          <w:rFonts w:ascii="Verdana" w:hAnsi="Verdana"/>
          <w:sz w:val="24"/>
          <w:szCs w:val="24"/>
        </w:rPr>
        <w:t xml:space="preserve">potential </w:t>
      </w:r>
      <w:r>
        <w:rPr>
          <w:rFonts w:ascii="Verdana" w:hAnsi="Verdana"/>
          <w:sz w:val="24"/>
          <w:szCs w:val="24"/>
        </w:rPr>
        <w:t xml:space="preserve">role </w:t>
      </w:r>
      <w:r w:rsidR="00B518D4">
        <w:rPr>
          <w:rFonts w:ascii="Verdana" w:hAnsi="Verdana"/>
          <w:sz w:val="24"/>
          <w:szCs w:val="24"/>
        </w:rPr>
        <w:t>of the Committee in monitoring the school’s Ethos programme. In Lizzie’s absence it wasn’t possible to develop this thinking in detail but there was a discussion of the role of collective worship, focusing of the Christian and biblical underpinning of the school’s vision and values, and the alternative arrangements made for those ‘values’ pupils (five currently) who do not attend collective worship. Jody explained the arrangements, and noted that other pupils do ask why these values pupils do not attend.</w:t>
      </w:r>
      <w:r w:rsidR="002C2D7A">
        <w:rPr>
          <w:rFonts w:ascii="Verdana" w:hAnsi="Verdana"/>
          <w:sz w:val="24"/>
          <w:szCs w:val="24"/>
        </w:rPr>
        <w:t xml:space="preserve"> (Subsequently, in early January 2020, Lizzie, Rachel and Roger attended a cross-MAT workshop on Ethos Committee development.)</w:t>
      </w:r>
    </w:p>
    <w:p w14:paraId="16809B25" w14:textId="79F4FBB3" w:rsidR="00B518D4" w:rsidRDefault="00B518D4" w:rsidP="00DE5C6B">
      <w:pPr>
        <w:rPr>
          <w:rFonts w:ascii="Verdana" w:hAnsi="Verdana"/>
          <w:sz w:val="24"/>
          <w:szCs w:val="24"/>
        </w:rPr>
      </w:pPr>
      <w:r>
        <w:rPr>
          <w:rFonts w:ascii="Verdana" w:hAnsi="Verdana"/>
          <w:sz w:val="24"/>
          <w:szCs w:val="24"/>
        </w:rPr>
        <w:t>10. Rachel and Helen had recently observed collective worship sessions and had provided feedback to Lizzie. It is hoped that they can share their thoughts at the next Committee meeting.</w:t>
      </w:r>
    </w:p>
    <w:p w14:paraId="15585D03" w14:textId="69ECF247" w:rsidR="00B518D4" w:rsidRDefault="00B518D4" w:rsidP="00DE5C6B">
      <w:pPr>
        <w:rPr>
          <w:rFonts w:ascii="Verdana" w:hAnsi="Verdana"/>
          <w:sz w:val="24"/>
          <w:szCs w:val="24"/>
          <w:u w:val="single"/>
        </w:rPr>
      </w:pPr>
      <w:r>
        <w:rPr>
          <w:rFonts w:ascii="Verdana" w:hAnsi="Verdana"/>
          <w:sz w:val="24"/>
          <w:szCs w:val="24"/>
          <w:u w:val="single"/>
        </w:rPr>
        <w:t>Head</w:t>
      </w:r>
      <w:r w:rsidRPr="00B518D4">
        <w:rPr>
          <w:rFonts w:ascii="Verdana" w:hAnsi="Verdana"/>
          <w:sz w:val="24"/>
          <w:szCs w:val="24"/>
          <w:u w:val="single"/>
        </w:rPr>
        <w:t xml:space="preserve"> of School Report</w:t>
      </w:r>
    </w:p>
    <w:p w14:paraId="421784DB" w14:textId="7BC477DC" w:rsidR="00B518D4" w:rsidRDefault="00B518D4" w:rsidP="00DE5C6B">
      <w:pPr>
        <w:rPr>
          <w:rFonts w:ascii="Verdana" w:hAnsi="Verdana"/>
          <w:sz w:val="24"/>
          <w:szCs w:val="24"/>
        </w:rPr>
      </w:pPr>
      <w:r w:rsidRPr="006A1B0D">
        <w:rPr>
          <w:rFonts w:ascii="Verdana" w:hAnsi="Verdana"/>
          <w:sz w:val="24"/>
          <w:szCs w:val="24"/>
        </w:rPr>
        <w:t xml:space="preserve">11. </w:t>
      </w:r>
      <w:r w:rsidR="006A1B0D">
        <w:rPr>
          <w:rFonts w:ascii="Verdana" w:hAnsi="Verdana"/>
          <w:sz w:val="24"/>
          <w:szCs w:val="24"/>
        </w:rPr>
        <w:t xml:space="preserve">Lizzie had provided her Head of School report, which is attached at the end of these minutes. Roger had previously passed to Lizzie some positive feedback from parents with thanks for early notification of arrangements for end of year </w:t>
      </w:r>
      <w:proofErr w:type="spellStart"/>
      <w:r w:rsidR="006A1B0D">
        <w:rPr>
          <w:rFonts w:ascii="Verdana" w:hAnsi="Verdana"/>
          <w:sz w:val="24"/>
          <w:szCs w:val="24"/>
        </w:rPr>
        <w:t>residentials</w:t>
      </w:r>
      <w:proofErr w:type="spellEnd"/>
      <w:r w:rsidR="006A1B0D">
        <w:rPr>
          <w:rFonts w:ascii="Verdana" w:hAnsi="Verdana"/>
          <w:sz w:val="24"/>
          <w:szCs w:val="24"/>
        </w:rPr>
        <w:t>, for the tree planting and for the enhanced teacher presence at after-school events. There had been some comment about recent issues with the lun</w:t>
      </w:r>
      <w:r w:rsidR="00805DFB">
        <w:rPr>
          <w:rFonts w:ascii="Verdana" w:hAnsi="Verdana"/>
          <w:sz w:val="24"/>
          <w:szCs w:val="24"/>
        </w:rPr>
        <w:t>ch arrangements.</w:t>
      </w:r>
    </w:p>
    <w:p w14:paraId="3362700E" w14:textId="50749B94" w:rsidR="00805DFB" w:rsidRDefault="00805DFB" w:rsidP="00DE5C6B">
      <w:pPr>
        <w:rPr>
          <w:rFonts w:ascii="Verdana" w:hAnsi="Verdana"/>
          <w:sz w:val="24"/>
          <w:szCs w:val="24"/>
          <w:u w:val="single"/>
        </w:rPr>
      </w:pPr>
      <w:r w:rsidRPr="00805DFB">
        <w:rPr>
          <w:rFonts w:ascii="Verdana" w:hAnsi="Verdana"/>
          <w:sz w:val="24"/>
          <w:szCs w:val="24"/>
          <w:u w:val="single"/>
        </w:rPr>
        <w:t>FODS Update</w:t>
      </w:r>
    </w:p>
    <w:p w14:paraId="24815170" w14:textId="493BC4AD" w:rsidR="00805DFB" w:rsidRDefault="00805DFB" w:rsidP="00DE5C6B">
      <w:pPr>
        <w:rPr>
          <w:rFonts w:ascii="Verdana" w:hAnsi="Verdana"/>
          <w:sz w:val="24"/>
          <w:szCs w:val="24"/>
        </w:rPr>
      </w:pPr>
      <w:r w:rsidRPr="00805DFB">
        <w:rPr>
          <w:rFonts w:ascii="Verdana" w:hAnsi="Verdana"/>
          <w:sz w:val="24"/>
          <w:szCs w:val="24"/>
        </w:rPr>
        <w:t xml:space="preserve">12. </w:t>
      </w:r>
      <w:r>
        <w:rPr>
          <w:rFonts w:ascii="Verdana" w:hAnsi="Verdana"/>
          <w:sz w:val="24"/>
          <w:szCs w:val="24"/>
        </w:rPr>
        <w:t>In Laura’s absence Roger reported on recent and upcoming FODS activities, including the successful quiz and raffle evening, which had maintained momentum in fund raising for new playground equipment. He noted that FODS is still holding funds designated for the accelerated reader scheme and for new staging in the playground; plans for the latter are progressing. Laura has put some proposals to Lizzie concerning the old sails, but FODS focus is very much on the playground equipment currently.  Plans are in place for the Christmas craft activities and the parents’ lunch.</w:t>
      </w:r>
    </w:p>
    <w:p w14:paraId="36078F19" w14:textId="77777777" w:rsidR="00805DFB" w:rsidRDefault="00805DFB" w:rsidP="00DE5C6B">
      <w:pPr>
        <w:rPr>
          <w:rFonts w:ascii="Verdana" w:hAnsi="Verdana"/>
          <w:sz w:val="24"/>
          <w:szCs w:val="24"/>
          <w:u w:val="single"/>
        </w:rPr>
      </w:pPr>
    </w:p>
    <w:p w14:paraId="5B097ECF" w14:textId="77777777" w:rsidR="00805DFB" w:rsidRDefault="00805DFB" w:rsidP="00DE5C6B">
      <w:pPr>
        <w:rPr>
          <w:rFonts w:ascii="Verdana" w:hAnsi="Verdana"/>
          <w:sz w:val="24"/>
          <w:szCs w:val="24"/>
          <w:u w:val="single"/>
        </w:rPr>
      </w:pPr>
    </w:p>
    <w:p w14:paraId="143F4F40" w14:textId="26A6112D" w:rsidR="00805DFB" w:rsidRDefault="00805DFB" w:rsidP="00DE5C6B">
      <w:pPr>
        <w:rPr>
          <w:rFonts w:ascii="Verdana" w:hAnsi="Verdana"/>
          <w:sz w:val="24"/>
          <w:szCs w:val="24"/>
          <w:u w:val="single"/>
        </w:rPr>
      </w:pPr>
      <w:r w:rsidRPr="00805DFB">
        <w:rPr>
          <w:rFonts w:ascii="Verdana" w:hAnsi="Verdana"/>
          <w:sz w:val="24"/>
          <w:szCs w:val="24"/>
          <w:u w:val="single"/>
        </w:rPr>
        <w:t>Engaging the Community</w:t>
      </w:r>
    </w:p>
    <w:p w14:paraId="6EAB4AA0" w14:textId="254E59F9" w:rsidR="00B80251" w:rsidRDefault="00805DFB" w:rsidP="00DE5C6B">
      <w:pPr>
        <w:rPr>
          <w:rFonts w:ascii="Verdana" w:hAnsi="Verdana"/>
          <w:sz w:val="24"/>
          <w:szCs w:val="24"/>
        </w:rPr>
      </w:pPr>
      <w:r>
        <w:rPr>
          <w:rFonts w:ascii="Verdana" w:hAnsi="Verdana"/>
          <w:sz w:val="24"/>
          <w:szCs w:val="24"/>
        </w:rPr>
        <w:t xml:space="preserve">13. </w:t>
      </w:r>
      <w:r w:rsidRPr="00805DFB">
        <w:rPr>
          <w:rFonts w:ascii="Verdana" w:hAnsi="Verdana"/>
          <w:sz w:val="24"/>
          <w:szCs w:val="24"/>
        </w:rPr>
        <w:t>Lizzie’s attendance at the Parish Council meeting, the Council’s support for our fund raising efforts and the need to identify a representa</w:t>
      </w:r>
      <w:r>
        <w:rPr>
          <w:rFonts w:ascii="Verdana" w:hAnsi="Verdana"/>
          <w:sz w:val="24"/>
          <w:szCs w:val="24"/>
        </w:rPr>
        <w:t xml:space="preserve">tive for the Committee had already been noted. Roger additionally thanked Clare Moorman in relation to the School’s participation in the Christmas Tree Festival at </w:t>
      </w:r>
      <w:proofErr w:type="spellStart"/>
      <w:r>
        <w:rPr>
          <w:rFonts w:ascii="Verdana" w:hAnsi="Verdana"/>
          <w:sz w:val="24"/>
          <w:szCs w:val="24"/>
        </w:rPr>
        <w:t>Harberton</w:t>
      </w:r>
      <w:proofErr w:type="spellEnd"/>
      <w:r>
        <w:rPr>
          <w:rFonts w:ascii="Verdana" w:hAnsi="Verdana"/>
          <w:sz w:val="24"/>
          <w:szCs w:val="24"/>
        </w:rPr>
        <w:t xml:space="preserve"> and </w:t>
      </w:r>
      <w:r w:rsidR="00B80251">
        <w:rPr>
          <w:rFonts w:ascii="Verdana" w:hAnsi="Verdana"/>
          <w:sz w:val="24"/>
          <w:szCs w:val="24"/>
        </w:rPr>
        <w:t xml:space="preserve">the teachers and </w:t>
      </w:r>
      <w:r>
        <w:rPr>
          <w:rFonts w:ascii="Verdana" w:hAnsi="Verdana"/>
          <w:sz w:val="24"/>
          <w:szCs w:val="24"/>
        </w:rPr>
        <w:t xml:space="preserve">Rachel for the </w:t>
      </w:r>
      <w:r w:rsidR="00B80251">
        <w:rPr>
          <w:rFonts w:ascii="Verdana" w:hAnsi="Verdana"/>
          <w:sz w:val="24"/>
          <w:szCs w:val="24"/>
        </w:rPr>
        <w:t xml:space="preserve">School’s and </w:t>
      </w:r>
      <w:r>
        <w:rPr>
          <w:rFonts w:ascii="Verdana" w:hAnsi="Verdana"/>
          <w:sz w:val="24"/>
          <w:szCs w:val="24"/>
        </w:rPr>
        <w:t>FODS participation</w:t>
      </w:r>
      <w:r w:rsidR="00B80251">
        <w:rPr>
          <w:rFonts w:ascii="Verdana" w:hAnsi="Verdana"/>
          <w:sz w:val="24"/>
          <w:szCs w:val="24"/>
        </w:rPr>
        <w:t xml:space="preserve"> in the Angel Festival in the church.</w:t>
      </w:r>
      <w:r w:rsidR="00E809AB">
        <w:rPr>
          <w:rFonts w:ascii="Verdana" w:hAnsi="Verdana"/>
          <w:sz w:val="24"/>
          <w:szCs w:val="24"/>
        </w:rPr>
        <w:t xml:space="preserve"> There had been only a few from the village at the quiz evening and not many returns for Bags2School, despite door to door leafleting.</w:t>
      </w:r>
    </w:p>
    <w:p w14:paraId="3D75F494" w14:textId="77777777" w:rsidR="00B80251" w:rsidRDefault="00B80251" w:rsidP="00DE5C6B">
      <w:pPr>
        <w:rPr>
          <w:rFonts w:ascii="Verdana" w:hAnsi="Verdana"/>
          <w:sz w:val="24"/>
          <w:szCs w:val="24"/>
        </w:rPr>
      </w:pPr>
      <w:r w:rsidRPr="00B80251">
        <w:rPr>
          <w:rFonts w:ascii="Verdana" w:hAnsi="Verdana"/>
          <w:sz w:val="24"/>
          <w:szCs w:val="24"/>
          <w:u w:val="single"/>
        </w:rPr>
        <w:t>Future Meeting Dates</w:t>
      </w:r>
      <w:r w:rsidR="00805DFB" w:rsidRPr="00B80251">
        <w:rPr>
          <w:rFonts w:ascii="Verdana" w:hAnsi="Verdana"/>
          <w:sz w:val="24"/>
          <w:szCs w:val="24"/>
          <w:u w:val="single"/>
        </w:rPr>
        <w:t xml:space="preserve"> </w:t>
      </w:r>
    </w:p>
    <w:p w14:paraId="4BEDC45D" w14:textId="66C1461D" w:rsidR="00805DFB" w:rsidRDefault="00B80251" w:rsidP="00DE5C6B">
      <w:pPr>
        <w:rPr>
          <w:rFonts w:ascii="Verdana" w:hAnsi="Verdana"/>
          <w:sz w:val="24"/>
          <w:szCs w:val="24"/>
        </w:rPr>
      </w:pPr>
      <w:r>
        <w:rPr>
          <w:rFonts w:ascii="Verdana" w:hAnsi="Verdana"/>
          <w:sz w:val="24"/>
          <w:szCs w:val="24"/>
        </w:rPr>
        <w:t>14. Provisionally the next meetings will be held in the weeks beginning 20 January and 24 February.</w:t>
      </w:r>
      <w:r w:rsidR="00805DFB" w:rsidRPr="00B80251">
        <w:rPr>
          <w:rFonts w:ascii="Verdana" w:hAnsi="Verdana"/>
          <w:sz w:val="24"/>
          <w:szCs w:val="24"/>
        </w:rPr>
        <w:t xml:space="preserve"> </w:t>
      </w:r>
    </w:p>
    <w:p w14:paraId="1FABC730" w14:textId="77777777" w:rsidR="00B80251" w:rsidRDefault="00B80251" w:rsidP="00DE5C6B">
      <w:pPr>
        <w:rPr>
          <w:rFonts w:ascii="Verdana" w:hAnsi="Verdana"/>
          <w:sz w:val="24"/>
          <w:szCs w:val="24"/>
        </w:rPr>
      </w:pPr>
    </w:p>
    <w:p w14:paraId="13169B9E" w14:textId="3B0A5909" w:rsidR="00B80251" w:rsidRPr="00B80251" w:rsidRDefault="00B80251" w:rsidP="00DE5C6B">
      <w:pPr>
        <w:rPr>
          <w:rFonts w:ascii="Verdana" w:hAnsi="Verdana"/>
          <w:sz w:val="24"/>
          <w:szCs w:val="24"/>
        </w:rPr>
      </w:pPr>
      <w:r>
        <w:rPr>
          <w:rFonts w:ascii="Verdana" w:hAnsi="Verdana"/>
          <w:sz w:val="24"/>
          <w:szCs w:val="24"/>
        </w:rPr>
        <w:t>………………………………………………………………………………………………………………………………………</w:t>
      </w:r>
    </w:p>
    <w:p w14:paraId="063986DA" w14:textId="31105CA4" w:rsidR="00F1101F" w:rsidRDefault="00DE5C6B" w:rsidP="00DE5C6B">
      <w:pPr>
        <w:rPr>
          <w:b/>
        </w:rPr>
      </w:pPr>
      <w:r>
        <w:rPr>
          <w:b/>
        </w:rPr>
        <w:t xml:space="preserve">                                                                      Et</w:t>
      </w:r>
      <w:r w:rsidR="00FE1E74">
        <w:rPr>
          <w:b/>
        </w:rPr>
        <w:t>hos C</w:t>
      </w:r>
      <w:r w:rsidR="004C615E" w:rsidRPr="00B674DF">
        <w:rPr>
          <w:b/>
        </w:rPr>
        <w:t xml:space="preserve">ommittee Meeting – </w:t>
      </w:r>
      <w:r w:rsidR="005371F3">
        <w:rPr>
          <w:b/>
        </w:rPr>
        <w:t>9</w:t>
      </w:r>
      <w:r w:rsidR="00333F22" w:rsidRPr="00B674DF">
        <w:rPr>
          <w:b/>
        </w:rPr>
        <w:t>.</w:t>
      </w:r>
      <w:r w:rsidR="005371F3">
        <w:rPr>
          <w:b/>
        </w:rPr>
        <w:t>12.</w:t>
      </w:r>
      <w:r w:rsidR="00333F22" w:rsidRPr="00B674DF">
        <w:rPr>
          <w:b/>
        </w:rPr>
        <w:t>19</w:t>
      </w:r>
    </w:p>
    <w:p w14:paraId="07073BF5" w14:textId="67F70C4B" w:rsidR="00CF7F02" w:rsidRDefault="00F1101F" w:rsidP="00F1101F">
      <w:pPr>
        <w:pStyle w:val="NoSpacing"/>
        <w:jc w:val="center"/>
        <w:rPr>
          <w:b/>
        </w:rPr>
      </w:pPr>
      <w:r>
        <w:rPr>
          <w:b/>
        </w:rPr>
        <w:t>H</w:t>
      </w:r>
      <w:r w:rsidR="00B64638" w:rsidRPr="00B674DF">
        <w:rPr>
          <w:b/>
        </w:rPr>
        <w:t>ead’s</w:t>
      </w:r>
      <w:r w:rsidR="00796D70" w:rsidRPr="00B674DF">
        <w:rPr>
          <w:b/>
        </w:rPr>
        <w:t xml:space="preserve"> report – Lizzie Lethbridge</w:t>
      </w:r>
    </w:p>
    <w:p w14:paraId="70048A3C" w14:textId="77777777" w:rsidR="00B674DF" w:rsidRPr="00B674DF" w:rsidRDefault="00B674DF" w:rsidP="00B674DF">
      <w:pPr>
        <w:pStyle w:val="NoSpacing"/>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8270"/>
      </w:tblGrid>
      <w:tr w:rsidR="00CF7F02" w:rsidRPr="00803276" w14:paraId="67D841F1" w14:textId="77777777" w:rsidTr="00CA41B6">
        <w:trPr>
          <w:trHeight w:val="4570"/>
        </w:trPr>
        <w:tc>
          <w:tcPr>
            <w:tcW w:w="1000" w:type="pct"/>
            <w:shd w:val="clear" w:color="auto" w:fill="BFBFBF" w:themeFill="background1" w:themeFillShade="BF"/>
          </w:tcPr>
          <w:p w14:paraId="3B93CD7E" w14:textId="77777777" w:rsidR="00CF7F02" w:rsidRPr="00803276" w:rsidRDefault="00CF7F02" w:rsidP="005518CE">
            <w:pPr>
              <w:rPr>
                <w:rFonts w:ascii="Eras Medium ITC" w:hAnsi="Eras Medium ITC"/>
                <w:b/>
              </w:rPr>
            </w:pPr>
            <w:r w:rsidRPr="00803276">
              <w:rPr>
                <w:rFonts w:ascii="Eras Medium ITC" w:hAnsi="Eras Medium ITC"/>
                <w:b/>
              </w:rPr>
              <w:t>Pupil Numbers per year group</w:t>
            </w:r>
          </w:p>
          <w:p w14:paraId="303F2A0D" w14:textId="77777777" w:rsidR="00267097" w:rsidRPr="00803276" w:rsidRDefault="00267097" w:rsidP="005518CE">
            <w:pPr>
              <w:rPr>
                <w:rFonts w:ascii="Eras Medium ITC" w:hAnsi="Eras Medium ITC"/>
                <w:b/>
              </w:rPr>
            </w:pPr>
          </w:p>
          <w:p w14:paraId="023CEEF2" w14:textId="77777777" w:rsidR="00CF7F02" w:rsidRPr="00803276" w:rsidRDefault="00CF7F02" w:rsidP="005518CE">
            <w:pPr>
              <w:rPr>
                <w:rFonts w:ascii="Eras Medium ITC" w:hAnsi="Eras Medium ITC"/>
                <w:b/>
              </w:rPr>
            </w:pPr>
          </w:p>
        </w:tc>
        <w:tc>
          <w:tcPr>
            <w:tcW w:w="4000"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2589"/>
            </w:tblGrid>
            <w:tr w:rsidR="00CF7F02" w:rsidRPr="00167134" w14:paraId="65A2E5D9" w14:textId="77777777" w:rsidTr="00CA41B6">
              <w:trPr>
                <w:trHeight w:val="381"/>
              </w:trPr>
              <w:tc>
                <w:tcPr>
                  <w:tcW w:w="2576" w:type="dxa"/>
                  <w:shd w:val="clear" w:color="auto" w:fill="A6A6A6" w:themeFill="background1" w:themeFillShade="A6"/>
                </w:tcPr>
                <w:p w14:paraId="76A7728F" w14:textId="77777777" w:rsidR="00CF7F02" w:rsidRPr="00167134" w:rsidRDefault="00CF7F02" w:rsidP="005518CE">
                  <w:pPr>
                    <w:rPr>
                      <w:rFonts w:ascii="Eras Medium ITC" w:hAnsi="Eras Medium ITC"/>
                      <w:sz w:val="24"/>
                      <w:szCs w:val="24"/>
                    </w:rPr>
                  </w:pPr>
                </w:p>
              </w:tc>
              <w:tc>
                <w:tcPr>
                  <w:tcW w:w="2589" w:type="dxa"/>
                  <w:shd w:val="clear" w:color="auto" w:fill="A6A6A6" w:themeFill="background1" w:themeFillShade="A6"/>
                </w:tcPr>
                <w:p w14:paraId="10E2BE15" w14:textId="77777777" w:rsidR="00CF7F02" w:rsidRPr="00167134" w:rsidRDefault="00333F22" w:rsidP="007631B3">
                  <w:pPr>
                    <w:rPr>
                      <w:rFonts w:ascii="Eras Medium ITC" w:hAnsi="Eras Medium ITC"/>
                      <w:sz w:val="24"/>
                      <w:szCs w:val="24"/>
                    </w:rPr>
                  </w:pPr>
                  <w:r w:rsidRPr="00167134">
                    <w:rPr>
                      <w:rFonts w:ascii="Eras Medium ITC" w:hAnsi="Eras Medium ITC"/>
                      <w:sz w:val="24"/>
                      <w:szCs w:val="24"/>
                    </w:rPr>
                    <w:t>Autumn 2019</w:t>
                  </w:r>
                </w:p>
              </w:tc>
            </w:tr>
            <w:tr w:rsidR="00CF7F02" w:rsidRPr="00167134" w14:paraId="60BDE160" w14:textId="77777777" w:rsidTr="005C676A">
              <w:trPr>
                <w:trHeight w:val="392"/>
              </w:trPr>
              <w:tc>
                <w:tcPr>
                  <w:tcW w:w="2576" w:type="dxa"/>
                  <w:shd w:val="clear" w:color="auto" w:fill="auto"/>
                </w:tcPr>
                <w:p w14:paraId="355894D8" w14:textId="77777777" w:rsidR="00CF7F02" w:rsidRPr="00167134" w:rsidRDefault="00D37133" w:rsidP="005518CE">
                  <w:pPr>
                    <w:rPr>
                      <w:rFonts w:ascii="Eras Medium ITC" w:hAnsi="Eras Medium ITC"/>
                      <w:sz w:val="24"/>
                      <w:szCs w:val="24"/>
                    </w:rPr>
                  </w:pPr>
                  <w:r w:rsidRPr="00167134">
                    <w:rPr>
                      <w:rFonts w:ascii="Eras Medium ITC" w:hAnsi="Eras Medium ITC"/>
                      <w:sz w:val="24"/>
                      <w:szCs w:val="24"/>
                    </w:rPr>
                    <w:t>Nursery</w:t>
                  </w:r>
                </w:p>
              </w:tc>
              <w:tc>
                <w:tcPr>
                  <w:tcW w:w="2589" w:type="dxa"/>
                  <w:shd w:val="clear" w:color="auto" w:fill="auto"/>
                </w:tcPr>
                <w:p w14:paraId="2252E23C" w14:textId="523D4726" w:rsidR="00167134" w:rsidRPr="00167134" w:rsidRDefault="00167134" w:rsidP="00167134">
                  <w:pPr>
                    <w:rPr>
                      <w:rFonts w:ascii="Eras Medium ITC" w:hAnsi="Eras Medium ITC"/>
                      <w:sz w:val="24"/>
                      <w:szCs w:val="24"/>
                    </w:rPr>
                  </w:pPr>
                  <w:r w:rsidRPr="00167134">
                    <w:rPr>
                      <w:rFonts w:ascii="Eras Medium ITC" w:hAnsi="Eras Medium ITC"/>
                      <w:sz w:val="24"/>
                      <w:szCs w:val="24"/>
                    </w:rPr>
                    <w:t>8  (+2 in January)</w:t>
                  </w:r>
                </w:p>
              </w:tc>
            </w:tr>
            <w:tr w:rsidR="00CF7F02" w:rsidRPr="00167134" w14:paraId="20534FC9" w14:textId="77777777" w:rsidTr="00CA41B6">
              <w:trPr>
                <w:trHeight w:val="381"/>
              </w:trPr>
              <w:tc>
                <w:tcPr>
                  <w:tcW w:w="2576" w:type="dxa"/>
                  <w:shd w:val="clear" w:color="auto" w:fill="F2F2F2" w:themeFill="background1" w:themeFillShade="F2"/>
                </w:tcPr>
                <w:p w14:paraId="6F7C07F3" w14:textId="77777777" w:rsidR="00CF7F02" w:rsidRPr="00167134" w:rsidRDefault="00CF7F02" w:rsidP="005518CE">
                  <w:pPr>
                    <w:rPr>
                      <w:rFonts w:ascii="Eras Medium ITC" w:hAnsi="Eras Medium ITC"/>
                      <w:sz w:val="24"/>
                      <w:szCs w:val="24"/>
                    </w:rPr>
                  </w:pPr>
                  <w:r w:rsidRPr="00167134">
                    <w:rPr>
                      <w:rFonts w:ascii="Eras Medium ITC" w:hAnsi="Eras Medium ITC"/>
                      <w:sz w:val="24"/>
                      <w:szCs w:val="24"/>
                    </w:rPr>
                    <w:t>Reception</w:t>
                  </w:r>
                </w:p>
              </w:tc>
              <w:tc>
                <w:tcPr>
                  <w:tcW w:w="2589" w:type="dxa"/>
                  <w:shd w:val="clear" w:color="auto" w:fill="F2F2F2" w:themeFill="background1" w:themeFillShade="F2"/>
                </w:tcPr>
                <w:p w14:paraId="0449DA96" w14:textId="77777777" w:rsidR="00CF7F02" w:rsidRPr="00167134" w:rsidRDefault="00333F22" w:rsidP="005518CE">
                  <w:pPr>
                    <w:rPr>
                      <w:rFonts w:ascii="Eras Medium ITC" w:hAnsi="Eras Medium ITC"/>
                      <w:sz w:val="24"/>
                      <w:szCs w:val="24"/>
                    </w:rPr>
                  </w:pPr>
                  <w:r w:rsidRPr="00167134">
                    <w:rPr>
                      <w:rFonts w:ascii="Eras Medium ITC" w:hAnsi="Eras Medium ITC"/>
                      <w:sz w:val="24"/>
                      <w:szCs w:val="24"/>
                    </w:rPr>
                    <w:t>10</w:t>
                  </w:r>
                </w:p>
              </w:tc>
            </w:tr>
            <w:tr w:rsidR="00CF7F02" w:rsidRPr="00167134" w14:paraId="0BCC2FA6" w14:textId="77777777" w:rsidTr="00CA41B6">
              <w:trPr>
                <w:trHeight w:val="381"/>
              </w:trPr>
              <w:tc>
                <w:tcPr>
                  <w:tcW w:w="2576" w:type="dxa"/>
                  <w:shd w:val="clear" w:color="auto" w:fill="F2F2F2" w:themeFill="background1" w:themeFillShade="F2"/>
                </w:tcPr>
                <w:p w14:paraId="37289AB3" w14:textId="77777777" w:rsidR="00CF7F02" w:rsidRPr="00167134" w:rsidRDefault="00CF7F02" w:rsidP="005518CE">
                  <w:pPr>
                    <w:rPr>
                      <w:rFonts w:ascii="Eras Medium ITC" w:hAnsi="Eras Medium ITC"/>
                      <w:sz w:val="24"/>
                      <w:szCs w:val="24"/>
                    </w:rPr>
                  </w:pPr>
                  <w:r w:rsidRPr="00167134">
                    <w:rPr>
                      <w:rFonts w:ascii="Eras Medium ITC" w:hAnsi="Eras Medium ITC"/>
                      <w:sz w:val="24"/>
                      <w:szCs w:val="24"/>
                    </w:rPr>
                    <w:t>Year 1</w:t>
                  </w:r>
                </w:p>
              </w:tc>
              <w:tc>
                <w:tcPr>
                  <w:tcW w:w="2589" w:type="dxa"/>
                  <w:shd w:val="clear" w:color="auto" w:fill="F2F2F2" w:themeFill="background1" w:themeFillShade="F2"/>
                </w:tcPr>
                <w:p w14:paraId="2BC3A636" w14:textId="77777777" w:rsidR="00CF7F02" w:rsidRPr="00167134" w:rsidRDefault="00333F22" w:rsidP="005518CE">
                  <w:pPr>
                    <w:rPr>
                      <w:rFonts w:ascii="Eras Medium ITC" w:hAnsi="Eras Medium ITC"/>
                      <w:sz w:val="24"/>
                      <w:szCs w:val="24"/>
                    </w:rPr>
                  </w:pPr>
                  <w:r w:rsidRPr="00167134">
                    <w:rPr>
                      <w:rFonts w:ascii="Eras Medium ITC" w:hAnsi="Eras Medium ITC"/>
                      <w:sz w:val="24"/>
                      <w:szCs w:val="24"/>
                    </w:rPr>
                    <w:t>8</w:t>
                  </w:r>
                </w:p>
              </w:tc>
            </w:tr>
            <w:tr w:rsidR="00CF7F02" w:rsidRPr="00167134" w14:paraId="3446C61A" w14:textId="77777777" w:rsidTr="00CA41B6">
              <w:trPr>
                <w:trHeight w:val="381"/>
              </w:trPr>
              <w:tc>
                <w:tcPr>
                  <w:tcW w:w="2576" w:type="dxa"/>
                  <w:shd w:val="clear" w:color="auto" w:fill="BFBFBF" w:themeFill="background1" w:themeFillShade="BF"/>
                </w:tcPr>
                <w:p w14:paraId="334CB877" w14:textId="77777777" w:rsidR="00CF7F02" w:rsidRPr="00167134" w:rsidRDefault="00CF7F02" w:rsidP="005518CE">
                  <w:pPr>
                    <w:rPr>
                      <w:rFonts w:ascii="Eras Medium ITC" w:hAnsi="Eras Medium ITC"/>
                      <w:sz w:val="24"/>
                      <w:szCs w:val="24"/>
                    </w:rPr>
                  </w:pPr>
                  <w:r w:rsidRPr="00167134">
                    <w:rPr>
                      <w:rFonts w:ascii="Eras Medium ITC" w:hAnsi="Eras Medium ITC"/>
                      <w:sz w:val="24"/>
                      <w:szCs w:val="24"/>
                    </w:rPr>
                    <w:t>Year 2</w:t>
                  </w:r>
                </w:p>
              </w:tc>
              <w:tc>
                <w:tcPr>
                  <w:tcW w:w="2589" w:type="dxa"/>
                  <w:shd w:val="clear" w:color="auto" w:fill="BFBFBF" w:themeFill="background1" w:themeFillShade="BF"/>
                </w:tcPr>
                <w:p w14:paraId="214D79CF" w14:textId="77777777" w:rsidR="00CF7F02" w:rsidRPr="00167134" w:rsidRDefault="00333F22" w:rsidP="005518CE">
                  <w:pPr>
                    <w:rPr>
                      <w:rFonts w:ascii="Eras Medium ITC" w:hAnsi="Eras Medium ITC"/>
                      <w:sz w:val="24"/>
                      <w:szCs w:val="24"/>
                    </w:rPr>
                  </w:pPr>
                  <w:r w:rsidRPr="00167134">
                    <w:rPr>
                      <w:rFonts w:ascii="Eras Medium ITC" w:hAnsi="Eras Medium ITC"/>
                      <w:sz w:val="24"/>
                      <w:szCs w:val="24"/>
                    </w:rPr>
                    <w:t>9</w:t>
                  </w:r>
                </w:p>
              </w:tc>
            </w:tr>
            <w:tr w:rsidR="00CF7F02" w:rsidRPr="00167134" w14:paraId="0802EA16" w14:textId="77777777" w:rsidTr="00CA41B6">
              <w:trPr>
                <w:trHeight w:val="392"/>
              </w:trPr>
              <w:tc>
                <w:tcPr>
                  <w:tcW w:w="2576" w:type="dxa"/>
                  <w:shd w:val="clear" w:color="auto" w:fill="BFBFBF" w:themeFill="background1" w:themeFillShade="BF"/>
                </w:tcPr>
                <w:p w14:paraId="1A2AAD5D" w14:textId="77777777" w:rsidR="00CF7F02" w:rsidRPr="00167134" w:rsidRDefault="00CF7F02" w:rsidP="005518CE">
                  <w:pPr>
                    <w:rPr>
                      <w:rFonts w:ascii="Eras Medium ITC" w:hAnsi="Eras Medium ITC"/>
                      <w:sz w:val="24"/>
                      <w:szCs w:val="24"/>
                    </w:rPr>
                  </w:pPr>
                  <w:r w:rsidRPr="00167134">
                    <w:rPr>
                      <w:rFonts w:ascii="Eras Medium ITC" w:hAnsi="Eras Medium ITC"/>
                      <w:sz w:val="24"/>
                      <w:szCs w:val="24"/>
                    </w:rPr>
                    <w:t>Year 3</w:t>
                  </w:r>
                </w:p>
              </w:tc>
              <w:tc>
                <w:tcPr>
                  <w:tcW w:w="2589" w:type="dxa"/>
                  <w:shd w:val="clear" w:color="auto" w:fill="BFBFBF" w:themeFill="background1" w:themeFillShade="BF"/>
                </w:tcPr>
                <w:p w14:paraId="72497B0F" w14:textId="77777777" w:rsidR="00CF7F02" w:rsidRPr="00167134" w:rsidRDefault="00333F22" w:rsidP="005518CE">
                  <w:pPr>
                    <w:rPr>
                      <w:rFonts w:ascii="Eras Medium ITC" w:hAnsi="Eras Medium ITC"/>
                      <w:sz w:val="24"/>
                      <w:szCs w:val="24"/>
                    </w:rPr>
                  </w:pPr>
                  <w:r w:rsidRPr="00167134">
                    <w:rPr>
                      <w:rFonts w:ascii="Eras Medium ITC" w:hAnsi="Eras Medium ITC"/>
                      <w:sz w:val="24"/>
                      <w:szCs w:val="24"/>
                    </w:rPr>
                    <w:t>13</w:t>
                  </w:r>
                </w:p>
              </w:tc>
            </w:tr>
            <w:tr w:rsidR="00CF7F02" w:rsidRPr="00167134" w14:paraId="63B1146C" w14:textId="77777777" w:rsidTr="00CA41B6">
              <w:trPr>
                <w:trHeight w:val="381"/>
              </w:trPr>
              <w:tc>
                <w:tcPr>
                  <w:tcW w:w="2576" w:type="dxa"/>
                  <w:shd w:val="clear" w:color="auto" w:fill="A6A6A6" w:themeFill="background1" w:themeFillShade="A6"/>
                </w:tcPr>
                <w:p w14:paraId="72DAF660" w14:textId="77777777" w:rsidR="00CF7F02" w:rsidRPr="00167134" w:rsidRDefault="00CF7F02" w:rsidP="005518CE">
                  <w:pPr>
                    <w:rPr>
                      <w:rFonts w:ascii="Eras Medium ITC" w:hAnsi="Eras Medium ITC"/>
                      <w:sz w:val="24"/>
                      <w:szCs w:val="24"/>
                    </w:rPr>
                  </w:pPr>
                  <w:r w:rsidRPr="00167134">
                    <w:rPr>
                      <w:rFonts w:ascii="Eras Medium ITC" w:hAnsi="Eras Medium ITC"/>
                      <w:sz w:val="24"/>
                      <w:szCs w:val="24"/>
                    </w:rPr>
                    <w:t>Year 4</w:t>
                  </w:r>
                </w:p>
              </w:tc>
              <w:tc>
                <w:tcPr>
                  <w:tcW w:w="2589" w:type="dxa"/>
                  <w:shd w:val="clear" w:color="auto" w:fill="A6A6A6" w:themeFill="background1" w:themeFillShade="A6"/>
                </w:tcPr>
                <w:p w14:paraId="552ABD68" w14:textId="77777777" w:rsidR="00CF7F02" w:rsidRPr="00167134" w:rsidRDefault="00333F22" w:rsidP="005518CE">
                  <w:pPr>
                    <w:rPr>
                      <w:rFonts w:ascii="Eras Medium ITC" w:hAnsi="Eras Medium ITC"/>
                      <w:sz w:val="24"/>
                      <w:szCs w:val="24"/>
                    </w:rPr>
                  </w:pPr>
                  <w:r w:rsidRPr="00167134">
                    <w:rPr>
                      <w:rFonts w:ascii="Eras Medium ITC" w:hAnsi="Eras Medium ITC"/>
                      <w:sz w:val="24"/>
                      <w:szCs w:val="24"/>
                    </w:rPr>
                    <w:t>7</w:t>
                  </w:r>
                </w:p>
              </w:tc>
            </w:tr>
            <w:tr w:rsidR="00CF7F02" w:rsidRPr="00167134" w14:paraId="2A3A635A" w14:textId="77777777" w:rsidTr="00CA41B6">
              <w:trPr>
                <w:trHeight w:val="381"/>
              </w:trPr>
              <w:tc>
                <w:tcPr>
                  <w:tcW w:w="2576" w:type="dxa"/>
                  <w:shd w:val="clear" w:color="auto" w:fill="A6A6A6" w:themeFill="background1" w:themeFillShade="A6"/>
                </w:tcPr>
                <w:p w14:paraId="1B6964AE" w14:textId="77777777" w:rsidR="00CF7F02" w:rsidRPr="00167134" w:rsidRDefault="00CF7F02" w:rsidP="005518CE">
                  <w:pPr>
                    <w:rPr>
                      <w:rFonts w:ascii="Eras Medium ITC" w:hAnsi="Eras Medium ITC"/>
                      <w:sz w:val="24"/>
                      <w:szCs w:val="24"/>
                    </w:rPr>
                  </w:pPr>
                  <w:r w:rsidRPr="00167134">
                    <w:rPr>
                      <w:rFonts w:ascii="Eras Medium ITC" w:hAnsi="Eras Medium ITC"/>
                      <w:sz w:val="24"/>
                      <w:szCs w:val="24"/>
                    </w:rPr>
                    <w:t>Year 5</w:t>
                  </w:r>
                </w:p>
              </w:tc>
              <w:tc>
                <w:tcPr>
                  <w:tcW w:w="2589" w:type="dxa"/>
                  <w:shd w:val="clear" w:color="auto" w:fill="A6A6A6" w:themeFill="background1" w:themeFillShade="A6"/>
                </w:tcPr>
                <w:p w14:paraId="35481AD6" w14:textId="77777777" w:rsidR="00CF7F02" w:rsidRPr="00167134" w:rsidRDefault="00333F22" w:rsidP="005518CE">
                  <w:pPr>
                    <w:rPr>
                      <w:rFonts w:ascii="Eras Medium ITC" w:hAnsi="Eras Medium ITC"/>
                      <w:sz w:val="24"/>
                      <w:szCs w:val="24"/>
                    </w:rPr>
                  </w:pPr>
                  <w:r w:rsidRPr="00167134">
                    <w:rPr>
                      <w:rFonts w:ascii="Eras Medium ITC" w:hAnsi="Eras Medium ITC"/>
                      <w:sz w:val="24"/>
                      <w:szCs w:val="24"/>
                    </w:rPr>
                    <w:t>3</w:t>
                  </w:r>
                </w:p>
              </w:tc>
            </w:tr>
            <w:tr w:rsidR="00CF7F02" w:rsidRPr="00167134" w14:paraId="5E30971F" w14:textId="77777777" w:rsidTr="00CA41B6">
              <w:trPr>
                <w:trHeight w:val="237"/>
              </w:trPr>
              <w:tc>
                <w:tcPr>
                  <w:tcW w:w="2576" w:type="dxa"/>
                  <w:shd w:val="clear" w:color="auto" w:fill="A6A6A6" w:themeFill="background1" w:themeFillShade="A6"/>
                </w:tcPr>
                <w:p w14:paraId="1D0244D8" w14:textId="77777777" w:rsidR="00CF7F02" w:rsidRPr="00167134" w:rsidRDefault="00CF7F02" w:rsidP="005518CE">
                  <w:pPr>
                    <w:rPr>
                      <w:rFonts w:ascii="Eras Medium ITC" w:hAnsi="Eras Medium ITC"/>
                      <w:sz w:val="24"/>
                      <w:szCs w:val="24"/>
                    </w:rPr>
                  </w:pPr>
                  <w:r w:rsidRPr="00167134">
                    <w:rPr>
                      <w:rFonts w:ascii="Eras Medium ITC" w:hAnsi="Eras Medium ITC"/>
                      <w:sz w:val="24"/>
                      <w:szCs w:val="24"/>
                    </w:rPr>
                    <w:t>Year 6</w:t>
                  </w:r>
                </w:p>
              </w:tc>
              <w:tc>
                <w:tcPr>
                  <w:tcW w:w="2589" w:type="dxa"/>
                  <w:shd w:val="clear" w:color="auto" w:fill="A6A6A6" w:themeFill="background1" w:themeFillShade="A6"/>
                </w:tcPr>
                <w:p w14:paraId="7B17E171" w14:textId="77777777" w:rsidR="00CF7F02" w:rsidRPr="00167134" w:rsidRDefault="00333F22" w:rsidP="005518CE">
                  <w:pPr>
                    <w:rPr>
                      <w:rFonts w:ascii="Eras Medium ITC" w:hAnsi="Eras Medium ITC"/>
                      <w:sz w:val="24"/>
                      <w:szCs w:val="24"/>
                    </w:rPr>
                  </w:pPr>
                  <w:r w:rsidRPr="00167134">
                    <w:rPr>
                      <w:rFonts w:ascii="Eras Medium ITC" w:hAnsi="Eras Medium ITC"/>
                      <w:sz w:val="24"/>
                      <w:szCs w:val="24"/>
                    </w:rPr>
                    <w:t>8</w:t>
                  </w:r>
                </w:p>
              </w:tc>
            </w:tr>
            <w:tr w:rsidR="00CF7F02" w:rsidRPr="00167134" w14:paraId="057C7196" w14:textId="77777777" w:rsidTr="005C676A">
              <w:trPr>
                <w:trHeight w:val="113"/>
              </w:trPr>
              <w:tc>
                <w:tcPr>
                  <w:tcW w:w="2576" w:type="dxa"/>
                  <w:shd w:val="clear" w:color="auto" w:fill="auto"/>
                </w:tcPr>
                <w:p w14:paraId="09226FD5" w14:textId="77777777" w:rsidR="00CF7F02" w:rsidRPr="00167134" w:rsidRDefault="00CF7F02" w:rsidP="005518CE">
                  <w:pPr>
                    <w:rPr>
                      <w:rFonts w:ascii="Eras Medium ITC" w:hAnsi="Eras Medium ITC"/>
                      <w:sz w:val="24"/>
                      <w:szCs w:val="24"/>
                    </w:rPr>
                  </w:pPr>
                  <w:r w:rsidRPr="00167134">
                    <w:rPr>
                      <w:rFonts w:ascii="Eras Medium ITC" w:hAnsi="Eras Medium ITC"/>
                      <w:sz w:val="24"/>
                      <w:szCs w:val="24"/>
                    </w:rPr>
                    <w:t>Total:</w:t>
                  </w:r>
                </w:p>
              </w:tc>
              <w:tc>
                <w:tcPr>
                  <w:tcW w:w="2589" w:type="dxa"/>
                  <w:shd w:val="clear" w:color="auto" w:fill="auto"/>
                </w:tcPr>
                <w:p w14:paraId="0929039E" w14:textId="629AFEDE" w:rsidR="00167134" w:rsidRPr="00167134" w:rsidRDefault="00167134" w:rsidP="0029424B">
                  <w:pPr>
                    <w:pStyle w:val="NoSpacing"/>
                    <w:rPr>
                      <w:rFonts w:ascii="Eras Medium ITC" w:hAnsi="Eras Medium ITC"/>
                      <w:sz w:val="24"/>
                      <w:szCs w:val="24"/>
                    </w:rPr>
                  </w:pPr>
                  <w:r w:rsidRPr="00167134">
                    <w:rPr>
                      <w:rFonts w:ascii="Eras Medium ITC" w:hAnsi="Eras Medium ITC"/>
                      <w:sz w:val="24"/>
                      <w:szCs w:val="24"/>
                    </w:rPr>
                    <w:t>66</w:t>
                  </w:r>
                </w:p>
              </w:tc>
            </w:tr>
          </w:tbl>
          <w:p w14:paraId="272AE63F" w14:textId="77777777" w:rsidR="00167134" w:rsidRDefault="00167134" w:rsidP="00333F22">
            <w:pPr>
              <w:rPr>
                <w:rFonts w:ascii="Eras Medium ITC" w:hAnsi="Eras Medium ITC"/>
                <w:sz w:val="24"/>
                <w:szCs w:val="24"/>
              </w:rPr>
            </w:pPr>
          </w:p>
          <w:p w14:paraId="2A144CEF" w14:textId="0CC2C5CC" w:rsidR="008C2F9A" w:rsidRPr="00167134" w:rsidRDefault="008C2F9A" w:rsidP="00333F22">
            <w:pPr>
              <w:rPr>
                <w:rFonts w:ascii="Eras Medium ITC" w:hAnsi="Eras Medium ITC"/>
                <w:sz w:val="24"/>
                <w:szCs w:val="24"/>
              </w:rPr>
            </w:pPr>
          </w:p>
        </w:tc>
      </w:tr>
      <w:tr w:rsidR="003743EE" w:rsidRPr="00803276" w14:paraId="1041F8FE" w14:textId="77777777" w:rsidTr="00CA41B6">
        <w:tc>
          <w:tcPr>
            <w:tcW w:w="1000" w:type="pct"/>
            <w:shd w:val="clear" w:color="auto" w:fill="BFBFBF" w:themeFill="background1" w:themeFillShade="BF"/>
          </w:tcPr>
          <w:p w14:paraId="047A6C2D" w14:textId="3DFD1F5D" w:rsidR="003743EE" w:rsidRDefault="005371F3" w:rsidP="004307A8">
            <w:pPr>
              <w:rPr>
                <w:rFonts w:ascii="Eras Medium ITC" w:hAnsi="Eras Medium ITC"/>
                <w:b/>
                <w:sz w:val="24"/>
                <w:szCs w:val="24"/>
              </w:rPr>
            </w:pPr>
            <w:r>
              <w:rPr>
                <w:rFonts w:ascii="Eras Medium ITC" w:hAnsi="Eras Medium ITC"/>
                <w:b/>
                <w:sz w:val="24"/>
                <w:szCs w:val="24"/>
              </w:rPr>
              <w:t>Lunches</w:t>
            </w:r>
          </w:p>
          <w:p w14:paraId="432EE023" w14:textId="27A1C7CB" w:rsidR="005371F3" w:rsidRPr="00E72993" w:rsidRDefault="005371F3" w:rsidP="004307A8">
            <w:pPr>
              <w:rPr>
                <w:rFonts w:ascii="Eras Medium ITC" w:hAnsi="Eras Medium ITC"/>
                <w:b/>
                <w:sz w:val="24"/>
                <w:szCs w:val="24"/>
              </w:rPr>
            </w:pPr>
          </w:p>
        </w:tc>
        <w:tc>
          <w:tcPr>
            <w:tcW w:w="4000" w:type="pct"/>
          </w:tcPr>
          <w:p w14:paraId="1E48FBFD" w14:textId="032A4590" w:rsidR="00506F41" w:rsidRPr="00167134" w:rsidRDefault="005371F3" w:rsidP="008C2F9A">
            <w:pPr>
              <w:pStyle w:val="NoSpacing"/>
              <w:rPr>
                <w:sz w:val="24"/>
                <w:szCs w:val="24"/>
              </w:rPr>
            </w:pPr>
            <w:r w:rsidRPr="00167134">
              <w:rPr>
                <w:rFonts w:ascii="Calibri" w:hAnsi="Calibri" w:cs="Calibri"/>
                <w:color w:val="000000"/>
                <w:sz w:val="24"/>
                <w:szCs w:val="24"/>
              </w:rPr>
              <w:t xml:space="preserve">Matt Matthew </w:t>
            </w:r>
            <w:r w:rsidR="00E67760" w:rsidRPr="00167134">
              <w:rPr>
                <w:rFonts w:ascii="Calibri" w:hAnsi="Calibri" w:cs="Calibri"/>
                <w:color w:val="000000"/>
                <w:sz w:val="24"/>
                <w:szCs w:val="24"/>
              </w:rPr>
              <w:t xml:space="preserve">and I </w:t>
            </w:r>
            <w:r w:rsidRPr="00167134">
              <w:rPr>
                <w:rFonts w:ascii="Calibri" w:hAnsi="Calibri" w:cs="Calibri"/>
                <w:color w:val="000000"/>
                <w:sz w:val="24"/>
                <w:szCs w:val="24"/>
              </w:rPr>
              <w:t xml:space="preserve">are both in constant contact with </w:t>
            </w:r>
            <w:r w:rsidR="00E67760" w:rsidRPr="00167134">
              <w:rPr>
                <w:rFonts w:ascii="Calibri" w:hAnsi="Calibri" w:cs="Calibri"/>
                <w:color w:val="000000"/>
                <w:sz w:val="24"/>
                <w:szCs w:val="24"/>
              </w:rPr>
              <w:t xml:space="preserve">Devon </w:t>
            </w:r>
            <w:r w:rsidRPr="00167134">
              <w:rPr>
                <w:rFonts w:ascii="Calibri" w:hAnsi="Calibri" w:cs="Calibri"/>
                <w:color w:val="000000"/>
                <w:sz w:val="24"/>
                <w:szCs w:val="24"/>
              </w:rPr>
              <w:t xml:space="preserve">Norse at the moment. </w:t>
            </w:r>
            <w:r w:rsidR="008C2F9A">
              <w:rPr>
                <w:rFonts w:ascii="Calibri" w:hAnsi="Calibri" w:cs="Calibri"/>
                <w:color w:val="000000"/>
                <w:sz w:val="24"/>
                <w:szCs w:val="24"/>
              </w:rPr>
              <w:t xml:space="preserve">Following a number of different temp staff, </w:t>
            </w:r>
            <w:r w:rsidR="00E67760" w:rsidRPr="00167134">
              <w:rPr>
                <w:rFonts w:ascii="Calibri" w:hAnsi="Calibri" w:cs="Calibri"/>
                <w:color w:val="000000"/>
                <w:sz w:val="24"/>
                <w:szCs w:val="24"/>
              </w:rPr>
              <w:t>Norse</w:t>
            </w:r>
            <w:r w:rsidR="008C2F9A">
              <w:rPr>
                <w:rFonts w:ascii="Calibri" w:hAnsi="Calibri" w:cs="Calibri"/>
                <w:color w:val="000000"/>
                <w:sz w:val="24"/>
                <w:szCs w:val="24"/>
              </w:rPr>
              <w:t xml:space="preserve"> </w:t>
            </w:r>
            <w:r w:rsidR="00E67760" w:rsidRPr="00167134">
              <w:rPr>
                <w:rFonts w:ascii="Calibri" w:hAnsi="Calibri" w:cs="Calibri"/>
                <w:color w:val="000000"/>
                <w:sz w:val="24"/>
                <w:szCs w:val="24"/>
              </w:rPr>
              <w:t xml:space="preserve">have since </w:t>
            </w:r>
            <w:r w:rsidRPr="00167134">
              <w:rPr>
                <w:rFonts w:ascii="Calibri" w:hAnsi="Calibri" w:cs="Calibri"/>
                <w:color w:val="000000"/>
                <w:sz w:val="24"/>
                <w:szCs w:val="24"/>
              </w:rPr>
              <w:t xml:space="preserve">organised the same, interim person.  Unfortunately the cook, Helen, is also off sick with </w:t>
            </w:r>
            <w:r w:rsidR="00E67760" w:rsidRPr="00167134">
              <w:rPr>
                <w:rFonts w:ascii="Calibri" w:hAnsi="Calibri" w:cs="Calibri"/>
                <w:color w:val="000000"/>
                <w:sz w:val="24"/>
                <w:szCs w:val="24"/>
              </w:rPr>
              <w:t>Bell’s</w:t>
            </w:r>
            <w:r w:rsidRPr="00167134">
              <w:rPr>
                <w:rFonts w:ascii="Calibri" w:hAnsi="Calibri" w:cs="Calibri"/>
                <w:color w:val="000000"/>
                <w:sz w:val="24"/>
                <w:szCs w:val="24"/>
              </w:rPr>
              <w:t xml:space="preserve"> Palsy wh</w:t>
            </w:r>
            <w:r w:rsidR="008C2F9A">
              <w:rPr>
                <w:rFonts w:ascii="Calibri" w:hAnsi="Calibri" w:cs="Calibri"/>
                <w:color w:val="000000"/>
                <w:sz w:val="24"/>
                <w:szCs w:val="24"/>
              </w:rPr>
              <w:t xml:space="preserve">ich has exacerbated the issues.  </w:t>
            </w:r>
            <w:r w:rsidRPr="00167134">
              <w:rPr>
                <w:rFonts w:ascii="Calibri" w:hAnsi="Calibri" w:cs="Calibri"/>
                <w:color w:val="000000"/>
                <w:sz w:val="24"/>
                <w:szCs w:val="24"/>
              </w:rPr>
              <w:t xml:space="preserve">We now have a new person </w:t>
            </w:r>
            <w:r w:rsidRPr="00167134">
              <w:rPr>
                <w:rFonts w:ascii="Calibri" w:hAnsi="Calibri" w:cs="Calibri"/>
                <w:color w:val="000000"/>
                <w:sz w:val="24"/>
                <w:szCs w:val="24"/>
              </w:rPr>
              <w:lastRenderedPageBreak/>
              <w:t>appointed for the Diptford service who is starting as soon as recruitment checks are done - and a regular replacement (</w:t>
            </w:r>
            <w:r w:rsidR="00E67760" w:rsidRPr="00167134">
              <w:rPr>
                <w:rFonts w:ascii="Calibri" w:hAnsi="Calibri" w:cs="Calibri"/>
                <w:color w:val="000000"/>
                <w:sz w:val="24"/>
                <w:szCs w:val="24"/>
              </w:rPr>
              <w:t xml:space="preserve">one of their </w:t>
            </w:r>
            <w:r w:rsidRPr="00167134">
              <w:rPr>
                <w:rFonts w:ascii="Calibri" w:hAnsi="Calibri" w:cs="Calibri"/>
                <w:color w:val="000000"/>
                <w:sz w:val="24"/>
                <w:szCs w:val="24"/>
              </w:rPr>
              <w:t>manager</w:t>
            </w:r>
            <w:r w:rsidR="00E67760" w:rsidRPr="00167134">
              <w:rPr>
                <w:rFonts w:ascii="Calibri" w:hAnsi="Calibri" w:cs="Calibri"/>
                <w:color w:val="000000"/>
                <w:sz w:val="24"/>
                <w:szCs w:val="24"/>
              </w:rPr>
              <w:t>s</w:t>
            </w:r>
            <w:r w:rsidRPr="00167134">
              <w:rPr>
                <w:rFonts w:ascii="Calibri" w:hAnsi="Calibri" w:cs="Calibri"/>
                <w:color w:val="000000"/>
                <w:sz w:val="24"/>
                <w:szCs w:val="24"/>
              </w:rPr>
              <w:t xml:space="preserve">) is now in place to </w:t>
            </w:r>
            <w:r w:rsidR="00E67760" w:rsidRPr="00167134">
              <w:rPr>
                <w:rFonts w:ascii="Calibri" w:hAnsi="Calibri" w:cs="Calibri"/>
                <w:color w:val="000000"/>
                <w:sz w:val="24"/>
                <w:szCs w:val="24"/>
              </w:rPr>
              <w:t xml:space="preserve">cover Helen until she is well. </w:t>
            </w:r>
          </w:p>
          <w:p w14:paraId="4288AC2C" w14:textId="4B0BC9C9" w:rsidR="005371F3" w:rsidRPr="00167134" w:rsidRDefault="005371F3" w:rsidP="00506F41">
            <w:pPr>
              <w:pStyle w:val="NoSpacing"/>
              <w:rPr>
                <w:sz w:val="24"/>
                <w:szCs w:val="24"/>
              </w:rPr>
            </w:pPr>
          </w:p>
        </w:tc>
      </w:tr>
      <w:tr w:rsidR="00A26052" w:rsidRPr="00803276" w14:paraId="0A0319A7" w14:textId="77777777" w:rsidTr="00CA41B6">
        <w:trPr>
          <w:trHeight w:val="557"/>
        </w:trPr>
        <w:tc>
          <w:tcPr>
            <w:tcW w:w="1000" w:type="pct"/>
            <w:shd w:val="clear" w:color="auto" w:fill="BFBFBF" w:themeFill="background1" w:themeFillShade="BF"/>
          </w:tcPr>
          <w:p w14:paraId="4DF9D60E" w14:textId="77777777" w:rsidR="00A26052" w:rsidRPr="00803276" w:rsidRDefault="00A26052" w:rsidP="00A26052">
            <w:pPr>
              <w:rPr>
                <w:rFonts w:ascii="Eras Medium ITC" w:hAnsi="Eras Medium ITC"/>
                <w:b/>
              </w:rPr>
            </w:pPr>
            <w:r w:rsidRPr="00803276">
              <w:rPr>
                <w:rFonts w:ascii="Eras Medium ITC" w:hAnsi="Eras Medium ITC"/>
                <w:b/>
              </w:rPr>
              <w:lastRenderedPageBreak/>
              <w:t>Events, trips, visits</w:t>
            </w:r>
          </w:p>
        </w:tc>
        <w:tc>
          <w:tcPr>
            <w:tcW w:w="4000" w:type="pct"/>
          </w:tcPr>
          <w:p w14:paraId="3454B6F1" w14:textId="2903D75F" w:rsidR="00A26052" w:rsidRPr="00167134" w:rsidRDefault="00E67760" w:rsidP="00A26052">
            <w:pPr>
              <w:spacing w:after="0" w:line="240" w:lineRule="auto"/>
              <w:rPr>
                <w:rFonts w:cstheme="minorHAnsi"/>
                <w:sz w:val="24"/>
                <w:szCs w:val="24"/>
              </w:rPr>
            </w:pPr>
            <w:r w:rsidRPr="00167134">
              <w:rPr>
                <w:rFonts w:cstheme="minorHAnsi"/>
                <w:sz w:val="24"/>
                <w:szCs w:val="24"/>
              </w:rPr>
              <w:t>Coming up</w:t>
            </w:r>
            <w:r w:rsidR="00A26052" w:rsidRPr="00167134">
              <w:rPr>
                <w:rFonts w:cstheme="minorHAnsi"/>
                <w:sz w:val="24"/>
                <w:szCs w:val="24"/>
              </w:rPr>
              <w:t>:</w:t>
            </w:r>
          </w:p>
          <w:p w14:paraId="3459006D" w14:textId="53E849AF" w:rsidR="00E67760" w:rsidRPr="00167134" w:rsidRDefault="00E67760" w:rsidP="00E67760">
            <w:pPr>
              <w:pStyle w:val="ListParagraph"/>
              <w:numPr>
                <w:ilvl w:val="0"/>
                <w:numId w:val="1"/>
              </w:numPr>
              <w:spacing w:after="0" w:line="240" w:lineRule="auto"/>
              <w:ind w:left="714" w:hanging="357"/>
              <w:rPr>
                <w:rFonts w:cstheme="minorHAnsi"/>
                <w:sz w:val="24"/>
                <w:szCs w:val="24"/>
              </w:rPr>
            </w:pPr>
            <w:r w:rsidRPr="00167134">
              <w:rPr>
                <w:rFonts w:cstheme="minorHAnsi"/>
                <w:sz w:val="24"/>
                <w:szCs w:val="24"/>
              </w:rPr>
              <w:t>Christmas dinner and FODS craft morning, along with Christmas Jumper day 11</w:t>
            </w:r>
            <w:r w:rsidRPr="00167134">
              <w:rPr>
                <w:rFonts w:cstheme="minorHAnsi"/>
                <w:sz w:val="24"/>
                <w:szCs w:val="24"/>
                <w:vertAlign w:val="superscript"/>
              </w:rPr>
              <w:t>th</w:t>
            </w:r>
            <w:r w:rsidRPr="00167134">
              <w:rPr>
                <w:rFonts w:cstheme="minorHAnsi"/>
                <w:sz w:val="24"/>
                <w:szCs w:val="24"/>
              </w:rPr>
              <w:t xml:space="preserve"> Dec</w:t>
            </w:r>
          </w:p>
          <w:p w14:paraId="1F6BFDE2" w14:textId="77777777" w:rsidR="00E67760" w:rsidRPr="00167134" w:rsidRDefault="00E67760" w:rsidP="00E67760">
            <w:pPr>
              <w:pStyle w:val="ListParagraph"/>
              <w:numPr>
                <w:ilvl w:val="0"/>
                <w:numId w:val="1"/>
              </w:numPr>
              <w:spacing w:after="0" w:line="240" w:lineRule="auto"/>
              <w:ind w:left="714" w:hanging="357"/>
              <w:rPr>
                <w:rFonts w:cstheme="minorHAnsi"/>
                <w:sz w:val="24"/>
                <w:szCs w:val="24"/>
              </w:rPr>
            </w:pPr>
            <w:r w:rsidRPr="00167134">
              <w:rPr>
                <w:rFonts w:cstheme="minorHAnsi"/>
                <w:sz w:val="24"/>
                <w:szCs w:val="24"/>
              </w:rPr>
              <w:t>Christmas service 5.30pm 12</w:t>
            </w:r>
            <w:r w:rsidRPr="00167134">
              <w:rPr>
                <w:rFonts w:cstheme="minorHAnsi"/>
                <w:sz w:val="24"/>
                <w:szCs w:val="24"/>
                <w:vertAlign w:val="superscript"/>
              </w:rPr>
              <w:t>th</w:t>
            </w:r>
            <w:r w:rsidRPr="00167134">
              <w:rPr>
                <w:rFonts w:cstheme="minorHAnsi"/>
                <w:sz w:val="24"/>
                <w:szCs w:val="24"/>
              </w:rPr>
              <w:t xml:space="preserve"> Dec</w:t>
            </w:r>
          </w:p>
          <w:p w14:paraId="46B8EE93" w14:textId="77777777" w:rsidR="00E67760" w:rsidRPr="00167134" w:rsidRDefault="00E67760" w:rsidP="00E67760">
            <w:pPr>
              <w:pStyle w:val="ListParagraph"/>
              <w:numPr>
                <w:ilvl w:val="0"/>
                <w:numId w:val="1"/>
              </w:numPr>
              <w:spacing w:after="0" w:line="240" w:lineRule="auto"/>
              <w:ind w:left="714" w:hanging="357"/>
              <w:rPr>
                <w:rFonts w:cstheme="minorHAnsi"/>
                <w:sz w:val="24"/>
                <w:szCs w:val="24"/>
              </w:rPr>
            </w:pPr>
            <w:r w:rsidRPr="00167134">
              <w:rPr>
                <w:rFonts w:cstheme="minorHAnsi"/>
                <w:sz w:val="24"/>
                <w:szCs w:val="24"/>
              </w:rPr>
              <w:t>General election – hall used – 12</w:t>
            </w:r>
            <w:r w:rsidRPr="00167134">
              <w:rPr>
                <w:rFonts w:cstheme="minorHAnsi"/>
                <w:sz w:val="24"/>
                <w:szCs w:val="24"/>
                <w:vertAlign w:val="superscript"/>
              </w:rPr>
              <w:t>th</w:t>
            </w:r>
            <w:r w:rsidRPr="00167134">
              <w:rPr>
                <w:rFonts w:cstheme="minorHAnsi"/>
                <w:sz w:val="24"/>
                <w:szCs w:val="24"/>
              </w:rPr>
              <w:t xml:space="preserve"> Dec </w:t>
            </w:r>
          </w:p>
          <w:p w14:paraId="520833CC" w14:textId="77777777" w:rsidR="00E67760" w:rsidRPr="00167134" w:rsidRDefault="00E67760" w:rsidP="00E67760">
            <w:pPr>
              <w:pStyle w:val="ListParagraph"/>
              <w:numPr>
                <w:ilvl w:val="0"/>
                <w:numId w:val="1"/>
              </w:numPr>
              <w:spacing w:after="0" w:line="240" w:lineRule="auto"/>
              <w:ind w:left="714" w:hanging="357"/>
              <w:rPr>
                <w:rFonts w:cstheme="minorHAnsi"/>
                <w:sz w:val="24"/>
                <w:szCs w:val="24"/>
              </w:rPr>
            </w:pPr>
            <w:r w:rsidRPr="00167134">
              <w:rPr>
                <w:rFonts w:cstheme="minorHAnsi"/>
                <w:sz w:val="24"/>
                <w:szCs w:val="24"/>
              </w:rPr>
              <w:t>Dippers theatre trip – 17</w:t>
            </w:r>
            <w:r w:rsidRPr="00167134">
              <w:rPr>
                <w:rFonts w:cstheme="minorHAnsi"/>
                <w:sz w:val="24"/>
                <w:szCs w:val="24"/>
                <w:vertAlign w:val="superscript"/>
              </w:rPr>
              <w:t>th</w:t>
            </w:r>
            <w:r w:rsidRPr="00167134">
              <w:rPr>
                <w:rFonts w:cstheme="minorHAnsi"/>
                <w:sz w:val="24"/>
                <w:szCs w:val="24"/>
              </w:rPr>
              <w:t xml:space="preserve"> Dec</w:t>
            </w:r>
          </w:p>
          <w:p w14:paraId="6EA15E3F" w14:textId="175C3062" w:rsidR="00E67760" w:rsidRPr="00167134" w:rsidRDefault="00E67760" w:rsidP="00E67760">
            <w:pPr>
              <w:pStyle w:val="ListParagraph"/>
              <w:numPr>
                <w:ilvl w:val="0"/>
                <w:numId w:val="1"/>
              </w:numPr>
              <w:spacing w:after="0" w:line="240" w:lineRule="auto"/>
              <w:ind w:left="714" w:hanging="357"/>
              <w:rPr>
                <w:rFonts w:cstheme="minorHAnsi"/>
                <w:sz w:val="24"/>
                <w:szCs w:val="24"/>
              </w:rPr>
            </w:pPr>
            <w:r w:rsidRPr="00167134">
              <w:rPr>
                <w:rFonts w:cstheme="minorHAnsi"/>
                <w:sz w:val="24"/>
                <w:szCs w:val="24"/>
              </w:rPr>
              <w:t>End of term Thurs 19</w:t>
            </w:r>
            <w:r w:rsidRPr="00167134">
              <w:rPr>
                <w:rFonts w:cstheme="minorHAnsi"/>
                <w:sz w:val="24"/>
                <w:szCs w:val="24"/>
                <w:vertAlign w:val="superscript"/>
              </w:rPr>
              <w:t>th</w:t>
            </w:r>
            <w:r w:rsidRPr="00167134">
              <w:rPr>
                <w:rFonts w:cstheme="minorHAnsi"/>
                <w:sz w:val="24"/>
                <w:szCs w:val="24"/>
              </w:rPr>
              <w:t xml:space="preserve"> – 2pm finish</w:t>
            </w:r>
          </w:p>
          <w:p w14:paraId="3EAB54AD" w14:textId="2B5B45A8" w:rsidR="00E67760" w:rsidRPr="00167134" w:rsidRDefault="00E67760" w:rsidP="00E67760">
            <w:pPr>
              <w:pStyle w:val="ListParagraph"/>
              <w:numPr>
                <w:ilvl w:val="0"/>
                <w:numId w:val="1"/>
              </w:numPr>
              <w:spacing w:after="0" w:line="240" w:lineRule="auto"/>
              <w:ind w:left="714" w:hanging="357"/>
              <w:rPr>
                <w:rFonts w:cstheme="minorHAnsi"/>
                <w:sz w:val="24"/>
                <w:szCs w:val="24"/>
              </w:rPr>
            </w:pPr>
            <w:r w:rsidRPr="00167134">
              <w:rPr>
                <w:rFonts w:cstheme="minorHAnsi"/>
                <w:sz w:val="24"/>
                <w:szCs w:val="24"/>
              </w:rPr>
              <w:t>Inset day - Mon 6</w:t>
            </w:r>
            <w:r w:rsidRPr="00167134">
              <w:rPr>
                <w:rFonts w:cstheme="minorHAnsi"/>
                <w:sz w:val="24"/>
                <w:szCs w:val="24"/>
                <w:vertAlign w:val="superscript"/>
              </w:rPr>
              <w:t>th</w:t>
            </w:r>
            <w:r w:rsidRPr="00167134">
              <w:rPr>
                <w:rFonts w:cstheme="minorHAnsi"/>
                <w:sz w:val="24"/>
                <w:szCs w:val="24"/>
              </w:rPr>
              <w:t xml:space="preserve"> Jan</w:t>
            </w:r>
          </w:p>
          <w:p w14:paraId="011570DE" w14:textId="77777777" w:rsidR="00E67760" w:rsidRPr="00167134" w:rsidRDefault="00E67760" w:rsidP="00E67760">
            <w:pPr>
              <w:pStyle w:val="ListParagraph"/>
              <w:numPr>
                <w:ilvl w:val="0"/>
                <w:numId w:val="1"/>
              </w:numPr>
              <w:spacing w:after="0" w:line="240" w:lineRule="auto"/>
              <w:ind w:left="714" w:hanging="357"/>
              <w:rPr>
                <w:rFonts w:cstheme="minorHAnsi"/>
                <w:sz w:val="24"/>
                <w:szCs w:val="24"/>
              </w:rPr>
            </w:pPr>
            <w:r w:rsidRPr="00167134">
              <w:rPr>
                <w:rFonts w:cstheme="minorHAnsi"/>
                <w:sz w:val="24"/>
                <w:szCs w:val="24"/>
              </w:rPr>
              <w:t>Pupils return to school – Tues 7</w:t>
            </w:r>
            <w:r w:rsidRPr="00167134">
              <w:rPr>
                <w:rFonts w:cstheme="minorHAnsi"/>
                <w:sz w:val="24"/>
                <w:szCs w:val="24"/>
                <w:vertAlign w:val="superscript"/>
              </w:rPr>
              <w:t>th</w:t>
            </w:r>
            <w:r w:rsidRPr="00167134">
              <w:rPr>
                <w:rFonts w:cstheme="minorHAnsi"/>
                <w:sz w:val="24"/>
                <w:szCs w:val="24"/>
              </w:rPr>
              <w:t xml:space="preserve"> Jan</w:t>
            </w:r>
          </w:p>
          <w:p w14:paraId="4D77AAA6" w14:textId="77777777" w:rsidR="00E67760" w:rsidRPr="00167134" w:rsidRDefault="00E67760" w:rsidP="00E67760">
            <w:pPr>
              <w:pStyle w:val="ListParagraph"/>
              <w:numPr>
                <w:ilvl w:val="0"/>
                <w:numId w:val="1"/>
              </w:numPr>
              <w:spacing w:after="0" w:line="240" w:lineRule="auto"/>
              <w:ind w:left="714" w:hanging="357"/>
              <w:rPr>
                <w:rFonts w:cstheme="minorHAnsi"/>
                <w:sz w:val="24"/>
                <w:szCs w:val="24"/>
              </w:rPr>
            </w:pPr>
            <w:r w:rsidRPr="00167134">
              <w:rPr>
                <w:rFonts w:cstheme="minorHAnsi"/>
                <w:sz w:val="24"/>
                <w:szCs w:val="24"/>
              </w:rPr>
              <w:t>Hawks tree planting 17</w:t>
            </w:r>
            <w:r w:rsidRPr="00167134">
              <w:rPr>
                <w:rFonts w:cstheme="minorHAnsi"/>
                <w:sz w:val="24"/>
                <w:szCs w:val="24"/>
                <w:vertAlign w:val="superscript"/>
              </w:rPr>
              <w:t>th</w:t>
            </w:r>
            <w:r w:rsidRPr="00167134">
              <w:rPr>
                <w:rFonts w:cstheme="minorHAnsi"/>
                <w:sz w:val="24"/>
                <w:szCs w:val="24"/>
              </w:rPr>
              <w:t xml:space="preserve"> Jan</w:t>
            </w:r>
          </w:p>
          <w:p w14:paraId="58B39415" w14:textId="77777777" w:rsidR="00E67760" w:rsidRPr="00167134" w:rsidRDefault="00E67760" w:rsidP="00E67760">
            <w:pPr>
              <w:pStyle w:val="ListParagraph"/>
              <w:numPr>
                <w:ilvl w:val="0"/>
                <w:numId w:val="1"/>
              </w:numPr>
              <w:spacing w:after="0" w:line="240" w:lineRule="auto"/>
              <w:ind w:left="714" w:hanging="357"/>
              <w:rPr>
                <w:rFonts w:cstheme="minorHAnsi"/>
                <w:sz w:val="24"/>
                <w:szCs w:val="24"/>
              </w:rPr>
            </w:pPr>
            <w:r w:rsidRPr="00167134">
              <w:rPr>
                <w:rFonts w:cstheme="minorHAnsi"/>
                <w:sz w:val="24"/>
                <w:szCs w:val="24"/>
              </w:rPr>
              <w:t>Tag rugby 24</w:t>
            </w:r>
            <w:r w:rsidRPr="00167134">
              <w:rPr>
                <w:rFonts w:cstheme="minorHAnsi"/>
                <w:sz w:val="24"/>
                <w:szCs w:val="24"/>
                <w:vertAlign w:val="superscript"/>
              </w:rPr>
              <w:t>th</w:t>
            </w:r>
            <w:r w:rsidRPr="00167134">
              <w:rPr>
                <w:rFonts w:cstheme="minorHAnsi"/>
                <w:sz w:val="24"/>
                <w:szCs w:val="24"/>
              </w:rPr>
              <w:t xml:space="preserve"> Jan</w:t>
            </w:r>
          </w:p>
          <w:p w14:paraId="3C19EC23" w14:textId="77777777" w:rsidR="00E67760" w:rsidRPr="00167134" w:rsidRDefault="00E67760" w:rsidP="00E67760">
            <w:pPr>
              <w:pStyle w:val="ListParagraph"/>
              <w:numPr>
                <w:ilvl w:val="0"/>
                <w:numId w:val="1"/>
              </w:numPr>
              <w:spacing w:after="0" w:line="240" w:lineRule="auto"/>
              <w:ind w:left="714" w:hanging="357"/>
              <w:rPr>
                <w:rFonts w:cstheme="minorHAnsi"/>
                <w:sz w:val="24"/>
                <w:szCs w:val="24"/>
              </w:rPr>
            </w:pPr>
            <w:r w:rsidRPr="00167134">
              <w:rPr>
                <w:rFonts w:cstheme="minorHAnsi"/>
                <w:sz w:val="24"/>
                <w:szCs w:val="24"/>
              </w:rPr>
              <w:t>Book fair 5</w:t>
            </w:r>
            <w:r w:rsidRPr="00167134">
              <w:rPr>
                <w:rFonts w:cstheme="minorHAnsi"/>
                <w:sz w:val="24"/>
                <w:szCs w:val="24"/>
                <w:vertAlign w:val="superscript"/>
              </w:rPr>
              <w:t>th</w:t>
            </w:r>
            <w:r w:rsidRPr="00167134">
              <w:rPr>
                <w:rFonts w:cstheme="minorHAnsi"/>
                <w:sz w:val="24"/>
                <w:szCs w:val="24"/>
              </w:rPr>
              <w:t xml:space="preserve"> Feb (1 week)</w:t>
            </w:r>
          </w:p>
          <w:p w14:paraId="1AFDD96A" w14:textId="77777777" w:rsidR="00E67760" w:rsidRPr="00167134" w:rsidRDefault="00E67760" w:rsidP="00E67760">
            <w:pPr>
              <w:pStyle w:val="ListParagraph"/>
              <w:numPr>
                <w:ilvl w:val="0"/>
                <w:numId w:val="1"/>
              </w:numPr>
              <w:spacing w:after="0" w:line="240" w:lineRule="auto"/>
              <w:ind w:left="714" w:hanging="357"/>
              <w:rPr>
                <w:rFonts w:cstheme="minorHAnsi"/>
                <w:sz w:val="24"/>
                <w:szCs w:val="24"/>
              </w:rPr>
            </w:pPr>
            <w:r w:rsidRPr="00167134">
              <w:rPr>
                <w:rFonts w:cstheme="minorHAnsi"/>
                <w:sz w:val="24"/>
                <w:szCs w:val="24"/>
              </w:rPr>
              <w:t>NSPCC school visit 11</w:t>
            </w:r>
            <w:r w:rsidRPr="00167134">
              <w:rPr>
                <w:rFonts w:cstheme="minorHAnsi"/>
                <w:sz w:val="24"/>
                <w:szCs w:val="24"/>
                <w:vertAlign w:val="superscript"/>
              </w:rPr>
              <w:t>th</w:t>
            </w:r>
            <w:r w:rsidRPr="00167134">
              <w:rPr>
                <w:rFonts w:cstheme="minorHAnsi"/>
                <w:sz w:val="24"/>
                <w:szCs w:val="24"/>
              </w:rPr>
              <w:t xml:space="preserve"> Feb</w:t>
            </w:r>
          </w:p>
          <w:p w14:paraId="0140D280" w14:textId="77777777" w:rsidR="00E67760" w:rsidRPr="00167134" w:rsidRDefault="00E67760" w:rsidP="00E67760">
            <w:pPr>
              <w:pStyle w:val="ListParagraph"/>
              <w:numPr>
                <w:ilvl w:val="0"/>
                <w:numId w:val="1"/>
              </w:numPr>
              <w:spacing w:after="0" w:line="240" w:lineRule="auto"/>
              <w:ind w:left="714" w:hanging="357"/>
              <w:rPr>
                <w:rFonts w:cstheme="minorHAnsi"/>
                <w:sz w:val="24"/>
                <w:szCs w:val="24"/>
              </w:rPr>
            </w:pPr>
            <w:r w:rsidRPr="00167134">
              <w:rPr>
                <w:rFonts w:cstheme="minorHAnsi"/>
                <w:sz w:val="24"/>
                <w:szCs w:val="24"/>
              </w:rPr>
              <w:t>Y1/2 multi skills 13</w:t>
            </w:r>
            <w:r w:rsidRPr="00167134">
              <w:rPr>
                <w:rFonts w:cstheme="minorHAnsi"/>
                <w:sz w:val="24"/>
                <w:szCs w:val="24"/>
                <w:vertAlign w:val="superscript"/>
              </w:rPr>
              <w:t>th</w:t>
            </w:r>
            <w:r w:rsidRPr="00167134">
              <w:rPr>
                <w:rFonts w:cstheme="minorHAnsi"/>
                <w:sz w:val="24"/>
                <w:szCs w:val="24"/>
              </w:rPr>
              <w:t xml:space="preserve"> Feb</w:t>
            </w:r>
          </w:p>
          <w:p w14:paraId="37D329DD" w14:textId="77777777" w:rsidR="00E67760" w:rsidRPr="00167134" w:rsidRDefault="00E67760" w:rsidP="00E67760">
            <w:pPr>
              <w:pStyle w:val="ListParagraph"/>
              <w:numPr>
                <w:ilvl w:val="0"/>
                <w:numId w:val="1"/>
              </w:numPr>
              <w:spacing w:after="0" w:line="240" w:lineRule="auto"/>
              <w:ind w:left="714" w:hanging="357"/>
              <w:rPr>
                <w:rFonts w:cstheme="minorHAnsi"/>
                <w:sz w:val="24"/>
                <w:szCs w:val="24"/>
              </w:rPr>
            </w:pPr>
            <w:r w:rsidRPr="00167134">
              <w:rPr>
                <w:rFonts w:cstheme="minorHAnsi"/>
                <w:sz w:val="24"/>
                <w:szCs w:val="24"/>
              </w:rPr>
              <w:t>Half term 17-21</w:t>
            </w:r>
            <w:r w:rsidRPr="00167134">
              <w:rPr>
                <w:rFonts w:cstheme="minorHAnsi"/>
                <w:sz w:val="24"/>
                <w:szCs w:val="24"/>
                <w:vertAlign w:val="superscript"/>
              </w:rPr>
              <w:t>st</w:t>
            </w:r>
            <w:r w:rsidRPr="00167134">
              <w:rPr>
                <w:rFonts w:cstheme="minorHAnsi"/>
                <w:sz w:val="24"/>
                <w:szCs w:val="24"/>
              </w:rPr>
              <w:t xml:space="preserve"> Feb</w:t>
            </w:r>
          </w:p>
          <w:p w14:paraId="6A7E863D" w14:textId="77777777" w:rsidR="00E67760" w:rsidRPr="00167134" w:rsidRDefault="00E67760" w:rsidP="00E67760">
            <w:pPr>
              <w:pStyle w:val="ListParagraph"/>
              <w:numPr>
                <w:ilvl w:val="0"/>
                <w:numId w:val="1"/>
              </w:numPr>
              <w:spacing w:after="0" w:line="240" w:lineRule="auto"/>
              <w:ind w:left="714" w:hanging="357"/>
              <w:rPr>
                <w:rFonts w:cstheme="minorHAnsi"/>
                <w:sz w:val="24"/>
                <w:szCs w:val="24"/>
              </w:rPr>
            </w:pPr>
            <w:r w:rsidRPr="00167134">
              <w:rPr>
                <w:rFonts w:cstheme="minorHAnsi"/>
                <w:sz w:val="24"/>
                <w:szCs w:val="24"/>
              </w:rPr>
              <w:t>Hi-five netball 25</w:t>
            </w:r>
            <w:r w:rsidRPr="00167134">
              <w:rPr>
                <w:rFonts w:cstheme="minorHAnsi"/>
                <w:sz w:val="24"/>
                <w:szCs w:val="24"/>
                <w:vertAlign w:val="superscript"/>
              </w:rPr>
              <w:t>th</w:t>
            </w:r>
            <w:r w:rsidRPr="00167134">
              <w:rPr>
                <w:rFonts w:cstheme="minorHAnsi"/>
                <w:sz w:val="24"/>
                <w:szCs w:val="24"/>
              </w:rPr>
              <w:t xml:space="preserve"> Feb</w:t>
            </w:r>
          </w:p>
          <w:p w14:paraId="20D3C95D" w14:textId="77777777" w:rsidR="00E67760" w:rsidRPr="00167134" w:rsidRDefault="00E67760" w:rsidP="00E67760">
            <w:pPr>
              <w:pStyle w:val="ListParagraph"/>
              <w:numPr>
                <w:ilvl w:val="0"/>
                <w:numId w:val="1"/>
              </w:numPr>
              <w:spacing w:after="0" w:line="240" w:lineRule="auto"/>
              <w:ind w:left="714" w:hanging="357"/>
              <w:rPr>
                <w:rFonts w:cstheme="minorHAnsi"/>
                <w:sz w:val="24"/>
                <w:szCs w:val="24"/>
              </w:rPr>
            </w:pPr>
            <w:r w:rsidRPr="00167134">
              <w:rPr>
                <w:rFonts w:cstheme="minorHAnsi"/>
                <w:sz w:val="24"/>
                <w:szCs w:val="24"/>
              </w:rPr>
              <w:t>Easter service 25</w:t>
            </w:r>
            <w:r w:rsidRPr="00167134">
              <w:rPr>
                <w:rFonts w:cstheme="minorHAnsi"/>
                <w:sz w:val="24"/>
                <w:szCs w:val="24"/>
                <w:vertAlign w:val="superscript"/>
              </w:rPr>
              <w:t>th</w:t>
            </w:r>
            <w:r w:rsidRPr="00167134">
              <w:rPr>
                <w:rFonts w:cstheme="minorHAnsi"/>
                <w:sz w:val="24"/>
                <w:szCs w:val="24"/>
              </w:rPr>
              <w:t xml:space="preserve"> March, 9.30am </w:t>
            </w:r>
          </w:p>
          <w:p w14:paraId="388977B9" w14:textId="77777777" w:rsidR="00E67760" w:rsidRDefault="00E67760" w:rsidP="00E67760">
            <w:pPr>
              <w:pStyle w:val="ListParagraph"/>
              <w:spacing w:after="0" w:line="240" w:lineRule="auto"/>
              <w:ind w:left="714"/>
              <w:rPr>
                <w:rFonts w:cstheme="minorHAnsi"/>
                <w:sz w:val="24"/>
                <w:szCs w:val="24"/>
              </w:rPr>
            </w:pPr>
          </w:p>
          <w:p w14:paraId="7869B2F3" w14:textId="07BB53C6" w:rsidR="008C2F9A" w:rsidRPr="00167134" w:rsidRDefault="008C2F9A" w:rsidP="00E67760">
            <w:pPr>
              <w:pStyle w:val="ListParagraph"/>
              <w:spacing w:after="0" w:line="240" w:lineRule="auto"/>
              <w:ind w:left="714"/>
              <w:rPr>
                <w:rFonts w:cstheme="minorHAnsi"/>
                <w:sz w:val="24"/>
                <w:szCs w:val="24"/>
              </w:rPr>
            </w:pPr>
          </w:p>
        </w:tc>
      </w:tr>
      <w:tr w:rsidR="00D91CC7" w:rsidRPr="00803276" w14:paraId="284F9094" w14:textId="77777777" w:rsidTr="00CA41B6">
        <w:trPr>
          <w:trHeight w:val="557"/>
        </w:trPr>
        <w:tc>
          <w:tcPr>
            <w:tcW w:w="1000" w:type="pct"/>
            <w:shd w:val="clear" w:color="auto" w:fill="BFBFBF" w:themeFill="background1" w:themeFillShade="BF"/>
          </w:tcPr>
          <w:p w14:paraId="2DCE3BD4" w14:textId="7B7920C1" w:rsidR="00D91CC7" w:rsidRDefault="00E67760" w:rsidP="00A26052">
            <w:pPr>
              <w:rPr>
                <w:rFonts w:ascii="Eras Medium ITC" w:hAnsi="Eras Medium ITC"/>
                <w:b/>
              </w:rPr>
            </w:pPr>
            <w:r>
              <w:rPr>
                <w:rFonts w:ascii="Eras Medium ITC" w:hAnsi="Eras Medium ITC"/>
                <w:b/>
              </w:rPr>
              <w:t>Local Board</w:t>
            </w:r>
          </w:p>
          <w:p w14:paraId="33FBDB6F" w14:textId="6ED2F357" w:rsidR="005371F3" w:rsidRPr="00803276" w:rsidRDefault="005371F3" w:rsidP="00A26052">
            <w:pPr>
              <w:rPr>
                <w:rFonts w:ascii="Eras Medium ITC" w:hAnsi="Eras Medium ITC"/>
                <w:b/>
              </w:rPr>
            </w:pPr>
          </w:p>
        </w:tc>
        <w:tc>
          <w:tcPr>
            <w:tcW w:w="4000" w:type="pct"/>
          </w:tcPr>
          <w:p w14:paraId="38DD87E5" w14:textId="7EC1E9CF" w:rsidR="00E67760" w:rsidRDefault="00E67760" w:rsidP="00506F41">
            <w:pPr>
              <w:spacing w:after="0" w:line="240" w:lineRule="auto"/>
              <w:textAlignment w:val="baseline"/>
              <w:rPr>
                <w:rFonts w:ascii="Calibri" w:eastAsia="Times New Roman" w:hAnsi="Calibri" w:cs="Calibri"/>
                <w:color w:val="000000"/>
                <w:sz w:val="24"/>
                <w:szCs w:val="24"/>
                <w:lang w:eastAsia="en-GB"/>
              </w:rPr>
            </w:pPr>
            <w:r w:rsidRPr="00167134">
              <w:rPr>
                <w:rFonts w:ascii="Calibri" w:eastAsia="Times New Roman" w:hAnsi="Calibri" w:cs="Calibri"/>
                <w:color w:val="000000"/>
                <w:sz w:val="24"/>
                <w:szCs w:val="24"/>
                <w:lang w:eastAsia="en-GB"/>
              </w:rPr>
              <w:t xml:space="preserve">We have a new Local Board Governor representative for Diptford, </w:t>
            </w:r>
            <w:r w:rsidR="00E52C68">
              <w:rPr>
                <w:rFonts w:ascii="Calibri" w:eastAsia="Times New Roman" w:hAnsi="Calibri" w:cs="Calibri"/>
                <w:color w:val="000000"/>
                <w:sz w:val="24"/>
                <w:szCs w:val="24"/>
                <w:lang w:eastAsia="en-GB"/>
              </w:rPr>
              <w:t>Lucy Baldwin (mum of Elliot)</w:t>
            </w:r>
            <w:r w:rsidRPr="00167134">
              <w:rPr>
                <w:rFonts w:ascii="Calibri" w:eastAsia="Times New Roman" w:hAnsi="Calibri" w:cs="Calibri"/>
                <w:color w:val="000000"/>
                <w:sz w:val="24"/>
                <w:szCs w:val="24"/>
                <w:lang w:eastAsia="en-GB"/>
              </w:rPr>
              <w:t>.  We are really pleased that now Diptford is represented on the Local Boar</w:t>
            </w:r>
            <w:r w:rsidR="00E52C68">
              <w:rPr>
                <w:rFonts w:ascii="Calibri" w:eastAsia="Times New Roman" w:hAnsi="Calibri" w:cs="Calibri"/>
                <w:color w:val="000000"/>
                <w:sz w:val="24"/>
                <w:szCs w:val="24"/>
                <w:lang w:eastAsia="en-GB"/>
              </w:rPr>
              <w:t>d.  Thank you so much to Lucy!</w:t>
            </w:r>
          </w:p>
          <w:p w14:paraId="792F57FD" w14:textId="16FB1190" w:rsidR="00167134" w:rsidRPr="00167134" w:rsidRDefault="00167134" w:rsidP="00506F41">
            <w:pPr>
              <w:spacing w:after="0" w:line="240" w:lineRule="auto"/>
              <w:textAlignment w:val="baseline"/>
              <w:rPr>
                <w:rFonts w:ascii="Calibri" w:eastAsia="Times New Roman" w:hAnsi="Calibri" w:cs="Calibri"/>
                <w:color w:val="000000"/>
                <w:sz w:val="24"/>
                <w:szCs w:val="24"/>
                <w:lang w:eastAsia="en-GB"/>
              </w:rPr>
            </w:pPr>
          </w:p>
        </w:tc>
      </w:tr>
      <w:tr w:rsidR="00A26052" w:rsidRPr="00803276" w14:paraId="03EFF601" w14:textId="77777777" w:rsidTr="00CA41B6">
        <w:trPr>
          <w:trHeight w:val="274"/>
        </w:trPr>
        <w:tc>
          <w:tcPr>
            <w:tcW w:w="1000" w:type="pct"/>
            <w:shd w:val="clear" w:color="auto" w:fill="BFBFBF" w:themeFill="background1" w:themeFillShade="BF"/>
          </w:tcPr>
          <w:p w14:paraId="0F6A476C" w14:textId="77777777" w:rsidR="00A26052" w:rsidRDefault="00D71386" w:rsidP="00A26052">
            <w:pPr>
              <w:rPr>
                <w:rFonts w:ascii="Eras Medium ITC" w:hAnsi="Eras Medium ITC" w:cs="Arial"/>
                <w:b/>
              </w:rPr>
            </w:pPr>
            <w:r>
              <w:rPr>
                <w:rFonts w:ascii="Eras Medium ITC" w:hAnsi="Eras Medium ITC" w:cs="Arial"/>
                <w:b/>
              </w:rPr>
              <w:t>C of E school</w:t>
            </w:r>
            <w:r w:rsidR="00CE669F">
              <w:rPr>
                <w:rFonts w:ascii="Eras Medium ITC" w:hAnsi="Eras Medium ITC" w:cs="Arial"/>
                <w:b/>
              </w:rPr>
              <w:t xml:space="preserve"> ethos </w:t>
            </w:r>
          </w:p>
          <w:p w14:paraId="7B42C2E9" w14:textId="77777777" w:rsidR="00D71386" w:rsidRDefault="00CE669F" w:rsidP="00A26052">
            <w:pPr>
              <w:rPr>
                <w:rFonts w:ascii="Eras Medium ITC" w:hAnsi="Eras Medium ITC" w:cs="Arial"/>
                <w:b/>
              </w:rPr>
            </w:pPr>
            <w:r>
              <w:rPr>
                <w:rFonts w:ascii="Eras Medium ITC" w:hAnsi="Eras Medium ITC" w:cs="Arial"/>
                <w:b/>
              </w:rPr>
              <w:t>Christian distinctiveness</w:t>
            </w:r>
          </w:p>
          <w:p w14:paraId="4B3C6C31" w14:textId="77777777" w:rsidR="009F7AC3" w:rsidRPr="00803276" w:rsidRDefault="009F7AC3" w:rsidP="00A26052">
            <w:pPr>
              <w:rPr>
                <w:rFonts w:ascii="Eras Medium ITC" w:hAnsi="Eras Medium ITC" w:cs="Arial"/>
                <w:b/>
              </w:rPr>
            </w:pPr>
            <w:r>
              <w:rPr>
                <w:rFonts w:ascii="Eras Medium ITC" w:hAnsi="Eras Medium ITC" w:cs="Arial"/>
                <w:b/>
              </w:rPr>
              <w:t>RE and World Views</w:t>
            </w:r>
          </w:p>
        </w:tc>
        <w:tc>
          <w:tcPr>
            <w:tcW w:w="4000" w:type="pct"/>
          </w:tcPr>
          <w:p w14:paraId="37118305" w14:textId="4AC0E8E3" w:rsidR="00FE1E74" w:rsidRPr="00167134" w:rsidRDefault="00FE1E74" w:rsidP="00FE1E74">
            <w:pPr>
              <w:pStyle w:val="NoSpacing"/>
              <w:rPr>
                <w:sz w:val="24"/>
                <w:szCs w:val="24"/>
              </w:rPr>
            </w:pPr>
            <w:r w:rsidRPr="00167134">
              <w:rPr>
                <w:sz w:val="24"/>
                <w:szCs w:val="24"/>
              </w:rPr>
              <w:t>Collective worship monitoring:</w:t>
            </w:r>
          </w:p>
          <w:p w14:paraId="65B31C30" w14:textId="77777777" w:rsidR="00167134" w:rsidRPr="00167134" w:rsidRDefault="00167134" w:rsidP="00FE1E74">
            <w:pPr>
              <w:pStyle w:val="NoSpacing"/>
              <w:rPr>
                <w:sz w:val="24"/>
                <w:szCs w:val="24"/>
              </w:rPr>
            </w:pPr>
          </w:p>
          <w:p w14:paraId="1C35212A" w14:textId="5B322F7A" w:rsidR="00FE1E74" w:rsidRPr="00167134" w:rsidRDefault="00FE1E74" w:rsidP="00FE1E74">
            <w:pPr>
              <w:pStyle w:val="NoSpacing"/>
              <w:rPr>
                <w:sz w:val="24"/>
                <w:szCs w:val="24"/>
              </w:rPr>
            </w:pPr>
            <w:r w:rsidRPr="00167134">
              <w:rPr>
                <w:sz w:val="24"/>
                <w:szCs w:val="24"/>
              </w:rPr>
              <w:t>Helen and Rachel come in to see CW in action.  Their feedback was positive including:</w:t>
            </w:r>
          </w:p>
          <w:p w14:paraId="7F8635CC" w14:textId="3D460626" w:rsidR="00FE1E74" w:rsidRPr="00167134" w:rsidRDefault="00FE1E74" w:rsidP="00FE1E74">
            <w:pPr>
              <w:pStyle w:val="NoSpacing"/>
              <w:rPr>
                <w:sz w:val="24"/>
                <w:szCs w:val="24"/>
              </w:rPr>
            </w:pPr>
            <w:r w:rsidRPr="00167134">
              <w:rPr>
                <w:sz w:val="24"/>
                <w:szCs w:val="24"/>
              </w:rPr>
              <w:t>-CW was very inclusive</w:t>
            </w:r>
          </w:p>
          <w:p w14:paraId="215E0F57" w14:textId="38A91AF5" w:rsidR="00FE1E74" w:rsidRPr="00167134" w:rsidRDefault="00FE1E74" w:rsidP="00FE1E74">
            <w:pPr>
              <w:pStyle w:val="NoSpacing"/>
              <w:rPr>
                <w:sz w:val="24"/>
                <w:szCs w:val="24"/>
              </w:rPr>
            </w:pPr>
            <w:r w:rsidRPr="00167134">
              <w:rPr>
                <w:sz w:val="24"/>
                <w:szCs w:val="24"/>
              </w:rPr>
              <w:t>-CW encouraged participation from all children.</w:t>
            </w:r>
          </w:p>
          <w:p w14:paraId="020E72F6" w14:textId="061CAE03" w:rsidR="00FE1E74" w:rsidRPr="00167134" w:rsidRDefault="00FE1E74" w:rsidP="00FE1E74">
            <w:pPr>
              <w:pStyle w:val="NoSpacing"/>
              <w:rPr>
                <w:sz w:val="24"/>
                <w:szCs w:val="24"/>
              </w:rPr>
            </w:pPr>
            <w:r w:rsidRPr="00167134">
              <w:rPr>
                <w:sz w:val="24"/>
                <w:szCs w:val="24"/>
              </w:rPr>
              <w:t>-Children were encouraged to respect each other</w:t>
            </w:r>
            <w:r w:rsidR="008C2F9A">
              <w:rPr>
                <w:sz w:val="24"/>
                <w:szCs w:val="24"/>
              </w:rPr>
              <w:t>’</w:t>
            </w:r>
            <w:r w:rsidRPr="00167134">
              <w:rPr>
                <w:sz w:val="24"/>
                <w:szCs w:val="24"/>
              </w:rPr>
              <w:t>s beliefs and views</w:t>
            </w:r>
          </w:p>
          <w:p w14:paraId="68555E2A" w14:textId="4149D530" w:rsidR="00FE1E74" w:rsidRPr="00167134" w:rsidRDefault="00FE1E74" w:rsidP="00FE1E74">
            <w:pPr>
              <w:pStyle w:val="NoSpacing"/>
              <w:rPr>
                <w:sz w:val="24"/>
                <w:szCs w:val="24"/>
              </w:rPr>
            </w:pPr>
            <w:r w:rsidRPr="00167134">
              <w:rPr>
                <w:sz w:val="24"/>
                <w:szCs w:val="24"/>
              </w:rPr>
              <w:t>-Children showed respect for teachers</w:t>
            </w:r>
          </w:p>
          <w:p w14:paraId="68EE1ED0" w14:textId="0A014DB6" w:rsidR="00FE1E74" w:rsidRPr="00167134" w:rsidRDefault="00FE1E74" w:rsidP="00FE1E74">
            <w:pPr>
              <w:pStyle w:val="NoSpacing"/>
              <w:rPr>
                <w:sz w:val="24"/>
                <w:szCs w:val="24"/>
              </w:rPr>
            </w:pPr>
            <w:r w:rsidRPr="00167134">
              <w:rPr>
                <w:sz w:val="24"/>
                <w:szCs w:val="24"/>
              </w:rPr>
              <w:t>-Children were familiar with the format</w:t>
            </w:r>
          </w:p>
          <w:p w14:paraId="6F0EE374" w14:textId="45060269" w:rsidR="00FE1E74" w:rsidRPr="00167134" w:rsidRDefault="00FE1E74" w:rsidP="00FE1E74">
            <w:pPr>
              <w:pStyle w:val="NoSpacing"/>
              <w:rPr>
                <w:sz w:val="24"/>
                <w:szCs w:val="24"/>
              </w:rPr>
            </w:pPr>
            <w:r w:rsidRPr="00167134">
              <w:rPr>
                <w:sz w:val="24"/>
                <w:szCs w:val="24"/>
              </w:rPr>
              <w:t>-CW was friendly and welcoming</w:t>
            </w:r>
          </w:p>
          <w:p w14:paraId="12975C0D" w14:textId="502B8DAA" w:rsidR="00FE1E74" w:rsidRPr="00167134" w:rsidRDefault="00FE1E74" w:rsidP="00FE1E74">
            <w:pPr>
              <w:pStyle w:val="NoSpacing"/>
              <w:rPr>
                <w:sz w:val="24"/>
                <w:szCs w:val="24"/>
              </w:rPr>
            </w:pPr>
            <w:r w:rsidRPr="00167134">
              <w:rPr>
                <w:sz w:val="24"/>
                <w:szCs w:val="24"/>
              </w:rPr>
              <w:t>-The theme of ‘joy’ was clear</w:t>
            </w:r>
          </w:p>
          <w:p w14:paraId="5FDA1C9F" w14:textId="77777777" w:rsidR="00167134" w:rsidRPr="00167134" w:rsidRDefault="00167134" w:rsidP="00FE1E74">
            <w:pPr>
              <w:pStyle w:val="NoSpacing"/>
              <w:rPr>
                <w:sz w:val="24"/>
                <w:szCs w:val="24"/>
              </w:rPr>
            </w:pPr>
          </w:p>
          <w:p w14:paraId="31E693A4" w14:textId="3D9F4EA8" w:rsidR="00FE1E74" w:rsidRPr="00167134" w:rsidRDefault="00167134" w:rsidP="00FE1E74">
            <w:pPr>
              <w:pStyle w:val="NoSpacing"/>
              <w:rPr>
                <w:sz w:val="24"/>
                <w:szCs w:val="24"/>
              </w:rPr>
            </w:pPr>
            <w:r w:rsidRPr="00167134">
              <w:rPr>
                <w:sz w:val="24"/>
                <w:szCs w:val="24"/>
              </w:rPr>
              <w:t>Their questions included:</w:t>
            </w:r>
          </w:p>
          <w:p w14:paraId="23994A37" w14:textId="77777777" w:rsidR="00167134" w:rsidRPr="00167134" w:rsidRDefault="00167134" w:rsidP="00FE1E74">
            <w:pPr>
              <w:pStyle w:val="NoSpacing"/>
              <w:rPr>
                <w:sz w:val="24"/>
                <w:szCs w:val="24"/>
              </w:rPr>
            </w:pPr>
          </w:p>
          <w:p w14:paraId="38FEEA95" w14:textId="3E9EE2EE" w:rsidR="00167134" w:rsidRPr="00167134" w:rsidRDefault="00167134" w:rsidP="00FE1E74">
            <w:pPr>
              <w:pStyle w:val="NoSpacing"/>
              <w:rPr>
                <w:sz w:val="24"/>
                <w:szCs w:val="24"/>
              </w:rPr>
            </w:pPr>
            <w:r w:rsidRPr="00167134">
              <w:rPr>
                <w:sz w:val="24"/>
                <w:szCs w:val="24"/>
              </w:rPr>
              <w:t>Q:  What happens when the story isn’t from the Bible?  We discussed the windows/ mirrors/ doors structure that underpins all CW</w:t>
            </w:r>
            <w:r w:rsidR="00A12325">
              <w:rPr>
                <w:sz w:val="24"/>
                <w:szCs w:val="24"/>
              </w:rPr>
              <w:t>.  Always includes collective reflection and prayer – if children don’t want to pray, the expectation is that they reflect on the content/theme, what it means to them and are respectful.</w:t>
            </w:r>
          </w:p>
          <w:p w14:paraId="4265DE9D" w14:textId="77777777" w:rsidR="00A12325" w:rsidRDefault="00A12325" w:rsidP="00FE1E74">
            <w:pPr>
              <w:pStyle w:val="NoSpacing"/>
              <w:rPr>
                <w:sz w:val="24"/>
                <w:szCs w:val="24"/>
              </w:rPr>
            </w:pPr>
          </w:p>
          <w:p w14:paraId="43C0951A" w14:textId="70748D83" w:rsidR="00167134" w:rsidRPr="00167134" w:rsidRDefault="00167134" w:rsidP="00FE1E74">
            <w:pPr>
              <w:pStyle w:val="NoSpacing"/>
              <w:rPr>
                <w:sz w:val="24"/>
                <w:szCs w:val="24"/>
              </w:rPr>
            </w:pPr>
            <w:r w:rsidRPr="00167134">
              <w:rPr>
                <w:sz w:val="24"/>
                <w:szCs w:val="24"/>
              </w:rPr>
              <w:t>Q:  What do children do who don’t attend CW?  Although, there isn’t a statutory need for any school to provide anything other than supervision if parents chose to withdraw, we choose to ensure the time is purposeful.  The ‘values team’ meet to focus on values and world views.  This is led by school staff.</w:t>
            </w:r>
          </w:p>
          <w:p w14:paraId="15B1DEE3" w14:textId="77777777" w:rsidR="00167134" w:rsidRPr="00167134" w:rsidRDefault="00167134" w:rsidP="00FE1E74">
            <w:pPr>
              <w:pStyle w:val="NoSpacing"/>
              <w:rPr>
                <w:sz w:val="24"/>
                <w:szCs w:val="24"/>
              </w:rPr>
            </w:pPr>
          </w:p>
          <w:p w14:paraId="0699FEF5" w14:textId="5CD6BA98" w:rsidR="00167134" w:rsidRPr="00167134" w:rsidRDefault="00167134" w:rsidP="00167134">
            <w:pPr>
              <w:pStyle w:val="NoSpacing"/>
              <w:rPr>
                <w:sz w:val="24"/>
                <w:szCs w:val="24"/>
              </w:rPr>
            </w:pPr>
            <w:r w:rsidRPr="00167134">
              <w:rPr>
                <w:sz w:val="24"/>
                <w:szCs w:val="24"/>
              </w:rPr>
              <w:lastRenderedPageBreak/>
              <w:t>We will be arranging another visit for all Ethos Committee members.  Hopefully Rachel and Helen will feedback in person at the next meeting.</w:t>
            </w:r>
          </w:p>
          <w:p w14:paraId="34C13EE6" w14:textId="77777777" w:rsidR="00167134" w:rsidRPr="00167134" w:rsidRDefault="00167134" w:rsidP="00167134">
            <w:pPr>
              <w:pStyle w:val="NoSpacing"/>
              <w:rPr>
                <w:sz w:val="24"/>
                <w:szCs w:val="24"/>
              </w:rPr>
            </w:pPr>
          </w:p>
          <w:p w14:paraId="66A4C580" w14:textId="79B543B0" w:rsidR="009146C0" w:rsidRPr="00167134" w:rsidRDefault="00FE1E74" w:rsidP="00FE1E74">
            <w:pPr>
              <w:pStyle w:val="NoSpacing"/>
              <w:rPr>
                <w:sz w:val="24"/>
                <w:szCs w:val="24"/>
              </w:rPr>
            </w:pPr>
            <w:r w:rsidRPr="00167134">
              <w:rPr>
                <w:sz w:val="24"/>
                <w:szCs w:val="24"/>
              </w:rPr>
              <w:t xml:space="preserve">Lizzie, Sharon Lord (Central RE and SIAMS leas) and Jade Morgan (Diptford/ Harbertonford RE lead) monitored lessons which were found to be positive and centred </w:t>
            </w:r>
            <w:r w:rsidR="008C2F9A" w:rsidRPr="00167134">
              <w:rPr>
                <w:sz w:val="24"/>
                <w:szCs w:val="24"/>
              </w:rPr>
              <w:t>on</w:t>
            </w:r>
            <w:r w:rsidRPr="00167134">
              <w:rPr>
                <w:sz w:val="24"/>
                <w:szCs w:val="24"/>
              </w:rPr>
              <w:t xml:space="preserve"> </w:t>
            </w:r>
            <w:r w:rsidR="008C2F9A">
              <w:rPr>
                <w:sz w:val="24"/>
                <w:szCs w:val="24"/>
              </w:rPr>
              <w:t>‘</w:t>
            </w:r>
            <w:r w:rsidRPr="00167134">
              <w:rPr>
                <w:sz w:val="24"/>
                <w:szCs w:val="24"/>
              </w:rPr>
              <w:t>big questions</w:t>
            </w:r>
            <w:r w:rsidR="008C2F9A">
              <w:rPr>
                <w:sz w:val="24"/>
                <w:szCs w:val="24"/>
              </w:rPr>
              <w:t>’</w:t>
            </w:r>
            <w:r w:rsidRPr="00167134">
              <w:rPr>
                <w:sz w:val="24"/>
                <w:szCs w:val="24"/>
              </w:rPr>
              <w:t xml:space="preserve">.  Children felt </w:t>
            </w:r>
            <w:r w:rsidR="008C2F9A" w:rsidRPr="00167134">
              <w:rPr>
                <w:sz w:val="24"/>
                <w:szCs w:val="24"/>
              </w:rPr>
              <w:t>c</w:t>
            </w:r>
            <w:r w:rsidR="008C2F9A">
              <w:rPr>
                <w:sz w:val="24"/>
                <w:szCs w:val="24"/>
              </w:rPr>
              <w:t>onfident</w:t>
            </w:r>
            <w:r w:rsidRPr="00167134">
              <w:rPr>
                <w:sz w:val="24"/>
                <w:szCs w:val="24"/>
              </w:rPr>
              <w:t xml:space="preserve"> to explore their own and others’ beliefs and views and ask questions.</w:t>
            </w:r>
            <w:r w:rsidR="009146C0">
              <w:rPr>
                <w:sz w:val="24"/>
                <w:szCs w:val="24"/>
              </w:rPr>
              <w:t xml:space="preserve">  Monitoring of RE books and scrap books is taking place today!</w:t>
            </w:r>
          </w:p>
          <w:p w14:paraId="45B4B539" w14:textId="35F494A4" w:rsidR="00D71386" w:rsidRPr="00167134" w:rsidRDefault="00D71386" w:rsidP="00D71386">
            <w:pPr>
              <w:pStyle w:val="NoSpacing"/>
              <w:rPr>
                <w:sz w:val="24"/>
                <w:szCs w:val="24"/>
              </w:rPr>
            </w:pPr>
          </w:p>
          <w:p w14:paraId="40992240" w14:textId="77777777" w:rsidR="00333F22" w:rsidRPr="00167134" w:rsidRDefault="00333F22" w:rsidP="00D71386">
            <w:pPr>
              <w:pStyle w:val="NoSpacing"/>
              <w:rPr>
                <w:sz w:val="24"/>
                <w:szCs w:val="24"/>
              </w:rPr>
            </w:pPr>
            <w:r w:rsidRPr="00167134">
              <w:rPr>
                <w:sz w:val="24"/>
                <w:szCs w:val="24"/>
                <w:u w:val="single"/>
              </w:rPr>
              <w:t>Our values</w:t>
            </w:r>
            <w:r w:rsidRPr="00167134">
              <w:rPr>
                <w:sz w:val="24"/>
                <w:szCs w:val="24"/>
              </w:rPr>
              <w:t>:</w:t>
            </w:r>
          </w:p>
          <w:p w14:paraId="4DC3C339" w14:textId="77777777" w:rsidR="00D71386" w:rsidRPr="00167134" w:rsidRDefault="00D71386" w:rsidP="00D71386">
            <w:pPr>
              <w:pStyle w:val="NoSpacing"/>
              <w:rPr>
                <w:sz w:val="24"/>
                <w:szCs w:val="24"/>
              </w:rPr>
            </w:pPr>
            <w:r w:rsidRPr="00167134">
              <w:rPr>
                <w:sz w:val="24"/>
                <w:szCs w:val="24"/>
              </w:rPr>
              <w:t>Respect</w:t>
            </w:r>
            <w:r w:rsidR="00506F41" w:rsidRPr="00167134">
              <w:rPr>
                <w:sz w:val="24"/>
                <w:szCs w:val="24"/>
              </w:rPr>
              <w:t xml:space="preserve">. </w:t>
            </w:r>
            <w:r w:rsidRPr="00167134">
              <w:rPr>
                <w:sz w:val="24"/>
                <w:szCs w:val="24"/>
              </w:rPr>
              <w:t>Joy</w:t>
            </w:r>
            <w:r w:rsidR="00506F41" w:rsidRPr="00167134">
              <w:rPr>
                <w:sz w:val="24"/>
                <w:szCs w:val="24"/>
              </w:rPr>
              <w:t xml:space="preserve">. </w:t>
            </w:r>
            <w:r w:rsidRPr="00167134">
              <w:rPr>
                <w:sz w:val="24"/>
                <w:szCs w:val="24"/>
              </w:rPr>
              <w:t>Kindness</w:t>
            </w:r>
            <w:r w:rsidR="00506F41" w:rsidRPr="00167134">
              <w:rPr>
                <w:sz w:val="24"/>
                <w:szCs w:val="24"/>
              </w:rPr>
              <w:t xml:space="preserve">. </w:t>
            </w:r>
            <w:r w:rsidRPr="00167134">
              <w:rPr>
                <w:sz w:val="24"/>
                <w:szCs w:val="24"/>
              </w:rPr>
              <w:t>Courage</w:t>
            </w:r>
            <w:r w:rsidR="00506F41" w:rsidRPr="00167134">
              <w:rPr>
                <w:sz w:val="24"/>
                <w:szCs w:val="24"/>
              </w:rPr>
              <w:t xml:space="preserve">. </w:t>
            </w:r>
            <w:r w:rsidRPr="00167134">
              <w:rPr>
                <w:sz w:val="24"/>
                <w:szCs w:val="24"/>
              </w:rPr>
              <w:t>Community</w:t>
            </w:r>
            <w:r w:rsidR="00506F41" w:rsidRPr="00167134">
              <w:rPr>
                <w:sz w:val="24"/>
                <w:szCs w:val="24"/>
              </w:rPr>
              <w:t xml:space="preserve">. </w:t>
            </w:r>
            <w:r w:rsidR="00CE669F" w:rsidRPr="00167134">
              <w:rPr>
                <w:sz w:val="24"/>
                <w:szCs w:val="24"/>
              </w:rPr>
              <w:t xml:space="preserve">Thankfulness. </w:t>
            </w:r>
          </w:p>
          <w:p w14:paraId="6A25309B" w14:textId="773C038F" w:rsidR="00CE669F" w:rsidRDefault="00CE669F" w:rsidP="00D71386">
            <w:pPr>
              <w:pStyle w:val="NoSpacing"/>
              <w:rPr>
                <w:sz w:val="24"/>
                <w:szCs w:val="24"/>
              </w:rPr>
            </w:pPr>
            <w:r w:rsidRPr="00167134">
              <w:rPr>
                <w:sz w:val="24"/>
                <w:szCs w:val="24"/>
              </w:rPr>
              <w:t>Half termly focus.  ‘Hidden’ values also taught in between.</w:t>
            </w:r>
          </w:p>
          <w:p w14:paraId="54618A2C" w14:textId="77777777" w:rsidR="009146C0" w:rsidRPr="00167134" w:rsidRDefault="009146C0" w:rsidP="00D71386">
            <w:pPr>
              <w:pStyle w:val="NoSpacing"/>
              <w:rPr>
                <w:sz w:val="24"/>
                <w:szCs w:val="24"/>
              </w:rPr>
            </w:pPr>
          </w:p>
          <w:p w14:paraId="62CE50BE" w14:textId="4BEC863E" w:rsidR="005371F3" w:rsidRPr="00167134" w:rsidRDefault="005371F3" w:rsidP="00D71386">
            <w:pPr>
              <w:pStyle w:val="NoSpacing"/>
              <w:rPr>
                <w:rStyle w:val="normaltextrun"/>
                <w:rFonts w:cstheme="minorHAnsi"/>
                <w:iCs/>
                <w:sz w:val="24"/>
                <w:szCs w:val="24"/>
              </w:rPr>
            </w:pPr>
            <w:r w:rsidRPr="00167134">
              <w:rPr>
                <w:rStyle w:val="normaltextrun"/>
                <w:rFonts w:cstheme="minorHAnsi"/>
                <w:iCs/>
                <w:sz w:val="24"/>
                <w:szCs w:val="24"/>
              </w:rPr>
              <w:t>Let Your Light Shine!</w:t>
            </w:r>
          </w:p>
          <w:p w14:paraId="4772388B" w14:textId="6E3ADA1C" w:rsidR="005371F3" w:rsidRPr="00167134" w:rsidRDefault="005371F3" w:rsidP="00D71386">
            <w:pPr>
              <w:pStyle w:val="NoSpacing"/>
              <w:rPr>
                <w:rFonts w:ascii="Eras Medium ITC" w:hAnsi="Eras Medium ITC" w:cs="Arial"/>
                <w:color w:val="000000"/>
                <w:sz w:val="24"/>
                <w:szCs w:val="24"/>
              </w:rPr>
            </w:pPr>
          </w:p>
        </w:tc>
      </w:tr>
      <w:tr w:rsidR="00167134" w:rsidRPr="00803276" w14:paraId="6D4E114D" w14:textId="77777777" w:rsidTr="00CA41B6">
        <w:trPr>
          <w:trHeight w:val="274"/>
        </w:trPr>
        <w:tc>
          <w:tcPr>
            <w:tcW w:w="1000" w:type="pct"/>
            <w:shd w:val="clear" w:color="auto" w:fill="BFBFBF" w:themeFill="background1" w:themeFillShade="BF"/>
          </w:tcPr>
          <w:p w14:paraId="7940373F" w14:textId="21A1EA7C" w:rsidR="00167134" w:rsidRDefault="00167134" w:rsidP="00A26052">
            <w:pPr>
              <w:rPr>
                <w:rFonts w:ascii="Eras Medium ITC" w:hAnsi="Eras Medium ITC" w:cs="Arial"/>
                <w:b/>
              </w:rPr>
            </w:pPr>
            <w:r>
              <w:rPr>
                <w:rFonts w:ascii="Eras Medium ITC" w:hAnsi="Eras Medium ITC" w:cs="Arial"/>
                <w:b/>
              </w:rPr>
              <w:lastRenderedPageBreak/>
              <w:t>Feedback</w:t>
            </w:r>
          </w:p>
        </w:tc>
        <w:tc>
          <w:tcPr>
            <w:tcW w:w="4000" w:type="pct"/>
          </w:tcPr>
          <w:p w14:paraId="2E26850E" w14:textId="33CFCF23" w:rsidR="00A12325" w:rsidRDefault="00167134" w:rsidP="00167134">
            <w:pPr>
              <w:pStyle w:val="NoSpacing"/>
              <w:rPr>
                <w:sz w:val="24"/>
                <w:szCs w:val="24"/>
              </w:rPr>
            </w:pPr>
            <w:r>
              <w:rPr>
                <w:sz w:val="24"/>
                <w:szCs w:val="24"/>
              </w:rPr>
              <w:t xml:space="preserve">Thank you so much for your positive feedback!  I am reassured that </w:t>
            </w:r>
            <w:r w:rsidR="00A12325">
              <w:rPr>
                <w:sz w:val="24"/>
                <w:szCs w:val="24"/>
              </w:rPr>
              <w:t xml:space="preserve">a lot more is </w:t>
            </w:r>
            <w:r>
              <w:rPr>
                <w:sz w:val="24"/>
                <w:szCs w:val="24"/>
              </w:rPr>
              <w:t xml:space="preserve">being </w:t>
            </w:r>
            <w:r w:rsidR="00A12325">
              <w:rPr>
                <w:sz w:val="24"/>
                <w:szCs w:val="24"/>
              </w:rPr>
              <w:t>discussed with</w:t>
            </w:r>
            <w:r>
              <w:rPr>
                <w:sz w:val="24"/>
                <w:szCs w:val="24"/>
              </w:rPr>
              <w:t xml:space="preserve"> teachers on a daily basis and I am always available (by phone or email if not at Diptford</w:t>
            </w:r>
            <w:r w:rsidR="00A12325">
              <w:rPr>
                <w:sz w:val="24"/>
                <w:szCs w:val="24"/>
              </w:rPr>
              <w:t>) to follow anything up as or when needed.  Thank you as a committee for your support with this – the staff team really appreciate it.</w:t>
            </w:r>
          </w:p>
          <w:p w14:paraId="2F9474B5" w14:textId="51AE3586" w:rsidR="00167134" w:rsidRPr="00167134" w:rsidRDefault="00167134" w:rsidP="00167134">
            <w:pPr>
              <w:pStyle w:val="NoSpacing"/>
              <w:rPr>
                <w:sz w:val="24"/>
                <w:szCs w:val="24"/>
              </w:rPr>
            </w:pPr>
          </w:p>
        </w:tc>
      </w:tr>
    </w:tbl>
    <w:p w14:paraId="44980105" w14:textId="1B370684" w:rsidR="00506F41" w:rsidRDefault="00506F41" w:rsidP="00481D5A"/>
    <w:sectPr w:rsidR="00506F41" w:rsidSect="00B674DF">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ras Medium ITC">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B130D"/>
    <w:multiLevelType w:val="hybridMultilevel"/>
    <w:tmpl w:val="B566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E73E9"/>
    <w:multiLevelType w:val="multilevel"/>
    <w:tmpl w:val="127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D0"/>
    <w:rsid w:val="000024DF"/>
    <w:rsid w:val="000103D7"/>
    <w:rsid w:val="000108AF"/>
    <w:rsid w:val="00010DCA"/>
    <w:rsid w:val="00045F8D"/>
    <w:rsid w:val="00053F49"/>
    <w:rsid w:val="00055085"/>
    <w:rsid w:val="0007786C"/>
    <w:rsid w:val="000A5ADB"/>
    <w:rsid w:val="001262CF"/>
    <w:rsid w:val="0016465E"/>
    <w:rsid w:val="00167134"/>
    <w:rsid w:val="00176472"/>
    <w:rsid w:val="0019433D"/>
    <w:rsid w:val="001D0691"/>
    <w:rsid w:val="001E51E0"/>
    <w:rsid w:val="001E7F13"/>
    <w:rsid w:val="0020377D"/>
    <w:rsid w:val="002165A8"/>
    <w:rsid w:val="00225857"/>
    <w:rsid w:val="00267097"/>
    <w:rsid w:val="0029424B"/>
    <w:rsid w:val="002A7C0B"/>
    <w:rsid w:val="002C2D7A"/>
    <w:rsid w:val="002D71D8"/>
    <w:rsid w:val="0031338A"/>
    <w:rsid w:val="00333F22"/>
    <w:rsid w:val="00364DDB"/>
    <w:rsid w:val="003743EE"/>
    <w:rsid w:val="003748CE"/>
    <w:rsid w:val="003A46B8"/>
    <w:rsid w:val="004307A8"/>
    <w:rsid w:val="00434FAB"/>
    <w:rsid w:val="004431F5"/>
    <w:rsid w:val="004515A8"/>
    <w:rsid w:val="00460115"/>
    <w:rsid w:val="00462A50"/>
    <w:rsid w:val="00481D5A"/>
    <w:rsid w:val="00482074"/>
    <w:rsid w:val="004C615E"/>
    <w:rsid w:val="004D7FD7"/>
    <w:rsid w:val="004E484C"/>
    <w:rsid w:val="00500085"/>
    <w:rsid w:val="00502C39"/>
    <w:rsid w:val="00506F41"/>
    <w:rsid w:val="005371F3"/>
    <w:rsid w:val="00580ABA"/>
    <w:rsid w:val="005C676A"/>
    <w:rsid w:val="005D0054"/>
    <w:rsid w:val="005E6C7F"/>
    <w:rsid w:val="00617CBF"/>
    <w:rsid w:val="00664264"/>
    <w:rsid w:val="00672149"/>
    <w:rsid w:val="00692028"/>
    <w:rsid w:val="00695EB4"/>
    <w:rsid w:val="006A1B0D"/>
    <w:rsid w:val="006A35E2"/>
    <w:rsid w:val="006E36D7"/>
    <w:rsid w:val="00752E48"/>
    <w:rsid w:val="007631B3"/>
    <w:rsid w:val="0077190B"/>
    <w:rsid w:val="00790ACE"/>
    <w:rsid w:val="00796CB7"/>
    <w:rsid w:val="00796D70"/>
    <w:rsid w:val="007B1F88"/>
    <w:rsid w:val="007B36D1"/>
    <w:rsid w:val="007F28D5"/>
    <w:rsid w:val="00803276"/>
    <w:rsid w:val="00805DFB"/>
    <w:rsid w:val="0085679C"/>
    <w:rsid w:val="008C2F9A"/>
    <w:rsid w:val="008D39AD"/>
    <w:rsid w:val="008D4BFE"/>
    <w:rsid w:val="009146C0"/>
    <w:rsid w:val="009213E3"/>
    <w:rsid w:val="00954CC4"/>
    <w:rsid w:val="00973BA8"/>
    <w:rsid w:val="009B0C3D"/>
    <w:rsid w:val="009B790E"/>
    <w:rsid w:val="009F7AC3"/>
    <w:rsid w:val="00A02CCB"/>
    <w:rsid w:val="00A12325"/>
    <w:rsid w:val="00A14D4F"/>
    <w:rsid w:val="00A202C3"/>
    <w:rsid w:val="00A26052"/>
    <w:rsid w:val="00AA33C6"/>
    <w:rsid w:val="00AB3A17"/>
    <w:rsid w:val="00AB648A"/>
    <w:rsid w:val="00AD1D4A"/>
    <w:rsid w:val="00B413D0"/>
    <w:rsid w:val="00B43F93"/>
    <w:rsid w:val="00B518D4"/>
    <w:rsid w:val="00B64638"/>
    <w:rsid w:val="00B674DF"/>
    <w:rsid w:val="00B70D9E"/>
    <w:rsid w:val="00B80251"/>
    <w:rsid w:val="00BD7EC6"/>
    <w:rsid w:val="00BF2911"/>
    <w:rsid w:val="00C3316F"/>
    <w:rsid w:val="00C4634A"/>
    <w:rsid w:val="00C50A93"/>
    <w:rsid w:val="00C86BF1"/>
    <w:rsid w:val="00C92945"/>
    <w:rsid w:val="00CA41B6"/>
    <w:rsid w:val="00CA63B2"/>
    <w:rsid w:val="00CC5D0B"/>
    <w:rsid w:val="00CC61CA"/>
    <w:rsid w:val="00CC7AB9"/>
    <w:rsid w:val="00CE669F"/>
    <w:rsid w:val="00CF04A6"/>
    <w:rsid w:val="00CF783E"/>
    <w:rsid w:val="00CF7F02"/>
    <w:rsid w:val="00D10AB9"/>
    <w:rsid w:val="00D15062"/>
    <w:rsid w:val="00D23E77"/>
    <w:rsid w:val="00D26064"/>
    <w:rsid w:val="00D37133"/>
    <w:rsid w:val="00D57373"/>
    <w:rsid w:val="00D66B56"/>
    <w:rsid w:val="00D6775B"/>
    <w:rsid w:val="00D71386"/>
    <w:rsid w:val="00D91CC7"/>
    <w:rsid w:val="00DD0B92"/>
    <w:rsid w:val="00DE5C6B"/>
    <w:rsid w:val="00DF5E97"/>
    <w:rsid w:val="00E023F0"/>
    <w:rsid w:val="00E27632"/>
    <w:rsid w:val="00E42D5C"/>
    <w:rsid w:val="00E437DE"/>
    <w:rsid w:val="00E52C68"/>
    <w:rsid w:val="00E602A9"/>
    <w:rsid w:val="00E67760"/>
    <w:rsid w:val="00E71A93"/>
    <w:rsid w:val="00E72993"/>
    <w:rsid w:val="00E809AB"/>
    <w:rsid w:val="00EB4DEA"/>
    <w:rsid w:val="00F1101F"/>
    <w:rsid w:val="00F444CF"/>
    <w:rsid w:val="00F97142"/>
    <w:rsid w:val="00FA344B"/>
    <w:rsid w:val="00FC01AA"/>
    <w:rsid w:val="00FC2746"/>
    <w:rsid w:val="00FE1E74"/>
    <w:rsid w:val="00FE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FCC7"/>
  <w15:docId w15:val="{6352E382-CE23-47B0-9916-E771FC8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02"/>
    <w:pPr>
      <w:spacing w:after="240" w:line="276" w:lineRule="auto"/>
      <w:ind w:left="720"/>
      <w:contextualSpacing/>
    </w:pPr>
  </w:style>
  <w:style w:type="paragraph" w:styleId="BalloonText">
    <w:name w:val="Balloon Text"/>
    <w:basedOn w:val="Normal"/>
    <w:link w:val="BalloonTextChar"/>
    <w:uiPriority w:val="99"/>
    <w:semiHidden/>
    <w:unhideWhenUsed/>
    <w:rsid w:val="009B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0E"/>
    <w:rPr>
      <w:rFonts w:ascii="Segoe UI" w:hAnsi="Segoe UI" w:cs="Segoe UI"/>
      <w:sz w:val="18"/>
      <w:szCs w:val="18"/>
    </w:rPr>
  </w:style>
  <w:style w:type="character" w:customStyle="1" w:styleId="il">
    <w:name w:val="il"/>
    <w:basedOn w:val="DefaultParagraphFont"/>
    <w:rsid w:val="0019433D"/>
  </w:style>
  <w:style w:type="paragraph" w:styleId="NoSpacing">
    <w:name w:val="No Spacing"/>
    <w:uiPriority w:val="1"/>
    <w:qFormat/>
    <w:rsid w:val="007631B3"/>
    <w:pPr>
      <w:spacing w:after="0" w:line="240" w:lineRule="auto"/>
    </w:pPr>
  </w:style>
  <w:style w:type="paragraph" w:styleId="NormalWeb">
    <w:name w:val="Normal (Web)"/>
    <w:basedOn w:val="Normal"/>
    <w:uiPriority w:val="99"/>
    <w:unhideWhenUsed/>
    <w:rsid w:val="00E27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0085"/>
    <w:rPr>
      <w:color w:val="0563C1" w:themeColor="hyperlink"/>
      <w:u w:val="single"/>
    </w:rPr>
  </w:style>
  <w:style w:type="character" w:styleId="FollowedHyperlink">
    <w:name w:val="FollowedHyperlink"/>
    <w:basedOn w:val="DefaultParagraphFont"/>
    <w:uiPriority w:val="99"/>
    <w:semiHidden/>
    <w:unhideWhenUsed/>
    <w:rsid w:val="00225857"/>
    <w:rPr>
      <w:color w:val="954F72" w:themeColor="followedHyperlink"/>
      <w:u w:val="single"/>
    </w:rPr>
  </w:style>
  <w:style w:type="character" w:styleId="Strong">
    <w:name w:val="Strong"/>
    <w:basedOn w:val="DefaultParagraphFont"/>
    <w:uiPriority w:val="22"/>
    <w:qFormat/>
    <w:rsid w:val="00225857"/>
    <w:rPr>
      <w:b/>
      <w:bCs/>
    </w:rPr>
  </w:style>
  <w:style w:type="paragraph" w:customStyle="1" w:styleId="paragraph">
    <w:name w:val="paragraph"/>
    <w:basedOn w:val="Normal"/>
    <w:rsid w:val="00D713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1386"/>
  </w:style>
  <w:style w:type="character" w:customStyle="1" w:styleId="eop">
    <w:name w:val="eop"/>
    <w:basedOn w:val="DefaultParagraphFont"/>
    <w:rsid w:val="00D71386"/>
  </w:style>
  <w:style w:type="character" w:customStyle="1" w:styleId="spellingerror">
    <w:name w:val="spellingerror"/>
    <w:basedOn w:val="DefaultParagraphFont"/>
    <w:rsid w:val="00D71386"/>
  </w:style>
  <w:style w:type="character" w:customStyle="1" w:styleId="text">
    <w:name w:val="text"/>
    <w:basedOn w:val="DefaultParagraphFont"/>
    <w:rsid w:val="00D71386"/>
  </w:style>
  <w:style w:type="character" w:customStyle="1" w:styleId="woj">
    <w:name w:val="woj"/>
    <w:basedOn w:val="DefaultParagraphFont"/>
    <w:rsid w:val="00D71386"/>
  </w:style>
  <w:style w:type="character" w:customStyle="1" w:styleId="mark74erlberq">
    <w:name w:val="mark74erlberq"/>
    <w:basedOn w:val="DefaultParagraphFont"/>
    <w:rsid w:val="00506F41"/>
  </w:style>
  <w:style w:type="character" w:customStyle="1" w:styleId="markrf2jcex89">
    <w:name w:val="markrf2jcex89"/>
    <w:basedOn w:val="DefaultParagraphFont"/>
    <w:rsid w:val="0050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7821">
      <w:bodyDiv w:val="1"/>
      <w:marLeft w:val="0"/>
      <w:marRight w:val="0"/>
      <w:marTop w:val="0"/>
      <w:marBottom w:val="0"/>
      <w:divBdr>
        <w:top w:val="none" w:sz="0" w:space="0" w:color="auto"/>
        <w:left w:val="none" w:sz="0" w:space="0" w:color="auto"/>
        <w:bottom w:val="none" w:sz="0" w:space="0" w:color="auto"/>
        <w:right w:val="none" w:sz="0" w:space="0" w:color="auto"/>
      </w:divBdr>
    </w:div>
    <w:div w:id="22823783">
      <w:bodyDiv w:val="1"/>
      <w:marLeft w:val="0"/>
      <w:marRight w:val="0"/>
      <w:marTop w:val="0"/>
      <w:marBottom w:val="0"/>
      <w:divBdr>
        <w:top w:val="none" w:sz="0" w:space="0" w:color="auto"/>
        <w:left w:val="none" w:sz="0" w:space="0" w:color="auto"/>
        <w:bottom w:val="none" w:sz="0" w:space="0" w:color="auto"/>
        <w:right w:val="none" w:sz="0" w:space="0" w:color="auto"/>
      </w:divBdr>
    </w:div>
    <w:div w:id="195629259">
      <w:bodyDiv w:val="1"/>
      <w:marLeft w:val="0"/>
      <w:marRight w:val="0"/>
      <w:marTop w:val="0"/>
      <w:marBottom w:val="0"/>
      <w:divBdr>
        <w:top w:val="none" w:sz="0" w:space="0" w:color="auto"/>
        <w:left w:val="none" w:sz="0" w:space="0" w:color="auto"/>
        <w:bottom w:val="none" w:sz="0" w:space="0" w:color="auto"/>
        <w:right w:val="none" w:sz="0" w:space="0" w:color="auto"/>
      </w:divBdr>
    </w:div>
    <w:div w:id="1123379902">
      <w:bodyDiv w:val="1"/>
      <w:marLeft w:val="0"/>
      <w:marRight w:val="0"/>
      <w:marTop w:val="0"/>
      <w:marBottom w:val="0"/>
      <w:divBdr>
        <w:top w:val="none" w:sz="0" w:space="0" w:color="auto"/>
        <w:left w:val="none" w:sz="0" w:space="0" w:color="auto"/>
        <w:bottom w:val="none" w:sz="0" w:space="0" w:color="auto"/>
        <w:right w:val="none" w:sz="0" w:space="0" w:color="auto"/>
      </w:divBdr>
    </w:div>
    <w:div w:id="1173565935">
      <w:bodyDiv w:val="1"/>
      <w:marLeft w:val="0"/>
      <w:marRight w:val="0"/>
      <w:marTop w:val="0"/>
      <w:marBottom w:val="0"/>
      <w:divBdr>
        <w:top w:val="none" w:sz="0" w:space="0" w:color="auto"/>
        <w:left w:val="none" w:sz="0" w:space="0" w:color="auto"/>
        <w:bottom w:val="none" w:sz="0" w:space="0" w:color="auto"/>
        <w:right w:val="none" w:sz="0" w:space="0" w:color="auto"/>
      </w:divBdr>
    </w:div>
    <w:div w:id="1560096229">
      <w:bodyDiv w:val="1"/>
      <w:marLeft w:val="0"/>
      <w:marRight w:val="0"/>
      <w:marTop w:val="0"/>
      <w:marBottom w:val="0"/>
      <w:divBdr>
        <w:top w:val="none" w:sz="0" w:space="0" w:color="auto"/>
        <w:left w:val="none" w:sz="0" w:space="0" w:color="auto"/>
        <w:bottom w:val="none" w:sz="0" w:space="0" w:color="auto"/>
        <w:right w:val="none" w:sz="0" w:space="0" w:color="auto"/>
      </w:divBdr>
    </w:div>
    <w:div w:id="1643269133">
      <w:bodyDiv w:val="1"/>
      <w:marLeft w:val="0"/>
      <w:marRight w:val="0"/>
      <w:marTop w:val="0"/>
      <w:marBottom w:val="0"/>
      <w:divBdr>
        <w:top w:val="none" w:sz="0" w:space="0" w:color="auto"/>
        <w:left w:val="none" w:sz="0" w:space="0" w:color="auto"/>
        <w:bottom w:val="none" w:sz="0" w:space="0" w:color="auto"/>
        <w:right w:val="none" w:sz="0" w:space="0" w:color="auto"/>
      </w:divBdr>
    </w:div>
    <w:div w:id="1689990409">
      <w:bodyDiv w:val="1"/>
      <w:marLeft w:val="0"/>
      <w:marRight w:val="0"/>
      <w:marTop w:val="0"/>
      <w:marBottom w:val="0"/>
      <w:divBdr>
        <w:top w:val="none" w:sz="0" w:space="0" w:color="auto"/>
        <w:left w:val="none" w:sz="0" w:space="0" w:color="auto"/>
        <w:bottom w:val="none" w:sz="0" w:space="0" w:color="auto"/>
        <w:right w:val="none" w:sz="0" w:space="0" w:color="auto"/>
      </w:divBdr>
    </w:div>
    <w:div w:id="19998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E3347-03CF-443B-B912-2DC336582A00}">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5c5266ad-2b6f-4ac0-9ca4-726dafd0d1e4"/>
    <ds:schemaRef ds:uri="http://www.w3.org/XML/1998/namespace"/>
    <ds:schemaRef ds:uri="http://purl.org/dc/dcmitype/"/>
  </ds:schemaRefs>
</ds:datastoreItem>
</file>

<file path=customXml/itemProps2.xml><?xml version="1.0" encoding="utf-8"?>
<ds:datastoreItem xmlns:ds="http://schemas.openxmlformats.org/officeDocument/2006/customXml" ds:itemID="{B3EFE5C5-36C1-4C03-BF6A-01A6B27CFF20}">
  <ds:schemaRefs>
    <ds:schemaRef ds:uri="http://schemas.microsoft.com/sharepoint/v3/contenttype/forms"/>
  </ds:schemaRefs>
</ds:datastoreItem>
</file>

<file path=customXml/itemProps3.xml><?xml version="1.0" encoding="utf-8"?>
<ds:datastoreItem xmlns:ds="http://schemas.openxmlformats.org/officeDocument/2006/customXml" ds:itemID="{FF384D2E-AD3E-4624-93AE-CFE57A173188}"/>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Bell</dc:creator>
  <cp:lastModifiedBy>Roger</cp:lastModifiedBy>
  <cp:revision>2</cp:revision>
  <cp:lastPrinted>2018-10-18T07:41:00Z</cp:lastPrinted>
  <dcterms:created xsi:type="dcterms:W3CDTF">2020-02-04T11:45:00Z</dcterms:created>
  <dcterms:modified xsi:type="dcterms:W3CDTF">2020-02-04T11:45:00Z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