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388" w:type="dxa"/>
        <w:tblBorders>
          <w:top w:val="single" w:sz="18" w:space="0" w:color="FFCC00"/>
          <w:left w:val="single" w:sz="18" w:space="0" w:color="FFCC00"/>
          <w:bottom w:val="single" w:sz="18" w:space="0" w:color="FFCC00"/>
          <w:right w:val="single" w:sz="18" w:space="0" w:color="FFCC00"/>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847"/>
        <w:gridCol w:w="3847"/>
        <w:gridCol w:w="3847"/>
        <w:gridCol w:w="3847"/>
      </w:tblGrid>
      <w:tr w:rsidR="0007685A" w:rsidRPr="00273693" w14:paraId="3AE88D7B" w14:textId="77777777" w:rsidTr="133F936F">
        <w:tc>
          <w:tcPr>
            <w:tcW w:w="15388" w:type="dxa"/>
            <w:gridSpan w:val="4"/>
            <w:shd w:val="clear" w:color="auto" w:fill="FFE599" w:themeFill="accent4" w:themeFillTint="66"/>
          </w:tcPr>
          <w:p w14:paraId="62206175" w14:textId="4834E2E3" w:rsidR="0007685A" w:rsidRPr="00273693" w:rsidRDefault="00273693" w:rsidP="0007685A">
            <w:pPr>
              <w:pStyle w:val="TableTitle"/>
              <w:spacing w:before="120" w:after="120"/>
              <w:jc w:val="center"/>
              <w:rPr>
                <w:sz w:val="48"/>
                <w:szCs w:val="22"/>
              </w:rPr>
            </w:pPr>
            <w:bookmarkStart w:id="0" w:name="_Hlk32083017"/>
            <w:r w:rsidRPr="00273693">
              <w:rPr>
                <w:noProof/>
                <w:lang w:eastAsia="en-GB"/>
              </w:rPr>
              <w:drawing>
                <wp:anchor distT="0" distB="0" distL="114300" distR="114300" simplePos="0" relativeHeight="251649536" behindDoc="0" locked="0" layoutInCell="1" allowOverlap="1" wp14:anchorId="12A3C8C5" wp14:editId="77DD9D19">
                  <wp:simplePos x="0" y="0"/>
                  <wp:positionH relativeFrom="margin">
                    <wp:posOffset>0</wp:posOffset>
                  </wp:positionH>
                  <wp:positionV relativeFrom="paragraph">
                    <wp:posOffset>20955</wp:posOffset>
                  </wp:positionV>
                  <wp:extent cx="800100" cy="800100"/>
                  <wp:effectExtent l="0" t="0" r="0" b="0"/>
                  <wp:wrapNone/>
                  <wp:docPr id="30" name="Picture 30" descr="C:\Users\LizzieLethbridge\AppData\Local\Microsoft\Windows\INetCache\Content.MSO\FBE5A4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izzieLethbridge\AppData\Local\Microsoft\Windows\INetCache\Content.MSO\FBE5A438.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3693">
              <w:rPr>
                <w:noProof/>
                <w:lang w:eastAsia="en-GB"/>
              </w:rPr>
              <w:drawing>
                <wp:anchor distT="0" distB="0" distL="114300" distR="114300" simplePos="0" relativeHeight="251650560" behindDoc="0" locked="0" layoutInCell="1" allowOverlap="1" wp14:anchorId="30E94AF0" wp14:editId="7C86E381">
                  <wp:simplePos x="0" y="0"/>
                  <wp:positionH relativeFrom="margin">
                    <wp:posOffset>8808085</wp:posOffset>
                  </wp:positionH>
                  <wp:positionV relativeFrom="paragraph">
                    <wp:posOffset>42545</wp:posOffset>
                  </wp:positionV>
                  <wp:extent cx="800100" cy="800100"/>
                  <wp:effectExtent l="0" t="0" r="0" b="0"/>
                  <wp:wrapNone/>
                  <wp:docPr id="1" name="Picture 1" descr="C:\Users\LizzieLethbridge\AppData\Local\Microsoft\Windows\INetCache\Content.MSO\FBE5A4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izzieLethbridge\AppData\Local\Microsoft\Windows\INetCache\Content.MSO\FBE5A438.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273693">
              <w:rPr>
                <w:sz w:val="48"/>
                <w:szCs w:val="48"/>
              </w:rPr>
              <w:t>Diptford</w:t>
            </w:r>
            <w:proofErr w:type="spellEnd"/>
            <w:r w:rsidR="0007685A" w:rsidRPr="00273693">
              <w:rPr>
                <w:sz w:val="48"/>
                <w:szCs w:val="48"/>
              </w:rPr>
              <w:t xml:space="preserve"> </w:t>
            </w:r>
            <w:r w:rsidRPr="00273693">
              <w:rPr>
                <w:sz w:val="48"/>
                <w:szCs w:val="48"/>
              </w:rPr>
              <w:t>C of E Primary School</w:t>
            </w:r>
          </w:p>
          <w:p w14:paraId="56EF71AB" w14:textId="2C173C85" w:rsidR="0007685A" w:rsidRPr="00273693" w:rsidRDefault="00FB6D4F" w:rsidP="0007685A">
            <w:pPr>
              <w:pStyle w:val="TableTitle"/>
              <w:spacing w:before="120" w:after="120"/>
              <w:jc w:val="center"/>
              <w:rPr>
                <w:color w:val="FFFFFF" w:themeColor="background1"/>
                <w:sz w:val="32"/>
                <w:szCs w:val="22"/>
              </w:rPr>
            </w:pPr>
            <w:r>
              <w:rPr>
                <w:color w:val="000000" w:themeColor="text1"/>
                <w:sz w:val="40"/>
                <w:szCs w:val="22"/>
              </w:rPr>
              <w:t>Writing</w:t>
            </w:r>
            <w:r w:rsidR="009F1B1B">
              <w:rPr>
                <w:color w:val="000000" w:themeColor="text1"/>
                <w:sz w:val="40"/>
                <w:szCs w:val="22"/>
              </w:rPr>
              <w:t xml:space="preserve"> Statement</w:t>
            </w:r>
            <w:r w:rsidR="000C0FD7">
              <w:rPr>
                <w:color w:val="000000" w:themeColor="text1"/>
                <w:sz w:val="40"/>
                <w:szCs w:val="22"/>
              </w:rPr>
              <w:t xml:space="preserve"> EYFS – Year 6</w:t>
            </w:r>
          </w:p>
        </w:tc>
      </w:tr>
      <w:bookmarkEnd w:id="0"/>
      <w:tr w:rsidR="005D01D8" w:rsidRPr="00273693" w14:paraId="196B049D" w14:textId="77777777" w:rsidTr="133F936F">
        <w:trPr>
          <w:trHeight w:val="361"/>
        </w:trPr>
        <w:tc>
          <w:tcPr>
            <w:tcW w:w="15388" w:type="dxa"/>
            <w:gridSpan w:val="4"/>
            <w:shd w:val="clear" w:color="auto" w:fill="FFF2CC" w:themeFill="accent4" w:themeFillTint="33"/>
          </w:tcPr>
          <w:p w14:paraId="21461A48" w14:textId="108D0874" w:rsidR="005D01D8" w:rsidRPr="00FB6D4F" w:rsidRDefault="00117B82" w:rsidP="00326E82">
            <w:pPr>
              <w:pStyle w:val="TableTitle"/>
              <w:spacing w:before="120" w:after="120"/>
              <w:rPr>
                <w:sz w:val="24"/>
                <w:szCs w:val="24"/>
              </w:rPr>
            </w:pPr>
            <w:r w:rsidRPr="00FB6D4F">
              <w:rPr>
                <w:sz w:val="24"/>
                <w:szCs w:val="24"/>
              </w:rPr>
              <w:t>I</w:t>
            </w:r>
            <w:r w:rsidR="005D01D8" w:rsidRPr="00FB6D4F">
              <w:rPr>
                <w:sz w:val="24"/>
                <w:szCs w:val="24"/>
              </w:rPr>
              <w:t>ntent</w:t>
            </w:r>
          </w:p>
        </w:tc>
      </w:tr>
      <w:tr w:rsidR="00326E82" w:rsidRPr="00642445" w14:paraId="76AB2EA1" w14:textId="77777777" w:rsidTr="133F936F">
        <w:trPr>
          <w:trHeight w:val="622"/>
        </w:trPr>
        <w:tc>
          <w:tcPr>
            <w:tcW w:w="15388" w:type="dxa"/>
            <w:gridSpan w:val="4"/>
          </w:tcPr>
          <w:p w14:paraId="54E381C6" w14:textId="413D0596" w:rsidR="00FB6D4F" w:rsidRPr="00FB6D4F" w:rsidRDefault="00FB6D4F" w:rsidP="00FB6D4F">
            <w:pPr>
              <w:pStyle w:val="TableTitle"/>
              <w:rPr>
                <w:b w:val="0"/>
                <w:sz w:val="24"/>
                <w:szCs w:val="24"/>
              </w:rPr>
            </w:pPr>
            <w:r w:rsidRPr="00FB6D4F">
              <w:rPr>
                <w:b w:val="0"/>
                <w:sz w:val="24"/>
                <w:szCs w:val="24"/>
              </w:rPr>
              <w:t xml:space="preserve">It is our intent, based on </w:t>
            </w:r>
            <w:r w:rsidR="00834CE0">
              <w:rPr>
                <w:b w:val="0"/>
                <w:sz w:val="24"/>
                <w:szCs w:val="24"/>
              </w:rPr>
              <w:t>action</w:t>
            </w:r>
            <w:r w:rsidRPr="00FB6D4F">
              <w:rPr>
                <w:b w:val="0"/>
                <w:sz w:val="24"/>
                <w:szCs w:val="24"/>
              </w:rPr>
              <w:t xml:space="preserve"> research, children’s interests and our study as part of The Link English Hub, to provide children with clear progressive skills and strategies in order to build secure foundations in writing for a purpose.</w:t>
            </w:r>
            <w:r>
              <w:rPr>
                <w:b w:val="0"/>
                <w:sz w:val="24"/>
                <w:szCs w:val="24"/>
              </w:rPr>
              <w:t xml:space="preserve"> </w:t>
            </w:r>
            <w:r w:rsidRPr="00FB6D4F">
              <w:rPr>
                <w:b w:val="0"/>
                <w:sz w:val="24"/>
                <w:szCs w:val="24"/>
              </w:rPr>
              <w:t xml:space="preserve"> Children will develop the stamina and skills to </w:t>
            </w:r>
            <w:r w:rsidR="000C0FD7">
              <w:rPr>
                <w:b w:val="0"/>
                <w:sz w:val="24"/>
                <w:szCs w:val="24"/>
              </w:rPr>
              <w:t>write at length</w:t>
            </w:r>
            <w:r w:rsidRPr="00FB6D4F">
              <w:rPr>
                <w:b w:val="0"/>
                <w:sz w:val="24"/>
                <w:szCs w:val="24"/>
              </w:rPr>
              <w:t xml:space="preserve"> with accurate spelling and punctuation. They will be tau</w:t>
            </w:r>
            <w:r w:rsidR="000C0FD7">
              <w:rPr>
                <w:b w:val="0"/>
                <w:sz w:val="24"/>
                <w:szCs w:val="24"/>
              </w:rPr>
              <w:t xml:space="preserve">ght the correct use of grammar and shown how to apply it to a range of writing contexts.  </w:t>
            </w:r>
            <w:r w:rsidRPr="00FB6D4F">
              <w:rPr>
                <w:b w:val="0"/>
                <w:sz w:val="24"/>
                <w:szCs w:val="24"/>
              </w:rPr>
              <w:t>They will build on what they have been taught to expand the range of their writing and the variety of the grammar they apply to their own work with growing independence. The writing they do will include narratives, explanations, descriptions, comparisons, summaries and evaluations. Such writing supports them in rehearsing, understanding and consolidating what they have heard or read. Children will work with knowledge, confidence and a passion for writing.</w:t>
            </w:r>
          </w:p>
          <w:p w14:paraId="3101236B" w14:textId="77777777" w:rsidR="00BE0622" w:rsidRDefault="00BE0622" w:rsidP="00FB6D4F">
            <w:pPr>
              <w:rPr>
                <w:rFonts w:ascii="Arial" w:eastAsia="Imprima" w:hAnsi="Arial" w:cs="Arial"/>
                <w:b/>
                <w:i/>
                <w:iCs/>
                <w:sz w:val="24"/>
                <w:szCs w:val="24"/>
              </w:rPr>
            </w:pPr>
          </w:p>
          <w:p w14:paraId="36F66FCF" w14:textId="3AF62E67" w:rsidR="00FB6D4F" w:rsidRPr="00FB6D4F" w:rsidRDefault="00FB6D4F" w:rsidP="00FB6D4F">
            <w:pPr>
              <w:rPr>
                <w:rFonts w:ascii="Arial" w:eastAsia="Imprima" w:hAnsi="Arial" w:cs="Arial"/>
                <w:b/>
                <w:i/>
                <w:iCs/>
                <w:sz w:val="24"/>
                <w:szCs w:val="24"/>
              </w:rPr>
            </w:pPr>
            <w:r w:rsidRPr="00FB6D4F">
              <w:rPr>
                <w:rFonts w:ascii="Arial" w:eastAsia="Imprima" w:hAnsi="Arial" w:cs="Arial"/>
                <w:b/>
                <w:i/>
                <w:iCs/>
                <w:sz w:val="24"/>
                <w:szCs w:val="24"/>
              </w:rPr>
              <w:t xml:space="preserve">A writer at </w:t>
            </w:r>
            <w:r w:rsidR="00BE0622">
              <w:rPr>
                <w:rFonts w:ascii="Arial" w:eastAsia="Imprima" w:hAnsi="Arial" w:cs="Arial"/>
                <w:b/>
                <w:i/>
                <w:iCs/>
                <w:sz w:val="24"/>
                <w:szCs w:val="24"/>
              </w:rPr>
              <w:t>our</w:t>
            </w:r>
            <w:r w:rsidRPr="00FB6D4F">
              <w:rPr>
                <w:rFonts w:ascii="Arial" w:eastAsia="Imprima" w:hAnsi="Arial" w:cs="Arial"/>
                <w:b/>
                <w:i/>
                <w:iCs/>
                <w:sz w:val="24"/>
                <w:szCs w:val="24"/>
              </w:rPr>
              <w:t xml:space="preserve"> school will:</w:t>
            </w:r>
          </w:p>
          <w:p w14:paraId="272C1ABD" w14:textId="77777777" w:rsidR="00FB6D4F" w:rsidRPr="00FB6D4F" w:rsidRDefault="00FB6D4F" w:rsidP="00FB6D4F">
            <w:pPr>
              <w:pStyle w:val="ListParagraph"/>
              <w:numPr>
                <w:ilvl w:val="0"/>
                <w:numId w:val="5"/>
              </w:numPr>
              <w:pBdr>
                <w:top w:val="nil"/>
                <w:left w:val="nil"/>
                <w:bottom w:val="nil"/>
                <w:right w:val="nil"/>
                <w:between w:val="nil"/>
              </w:pBdr>
              <w:spacing w:line="276" w:lineRule="auto"/>
              <w:rPr>
                <w:rFonts w:ascii="Arial" w:eastAsia="Imprima" w:hAnsi="Arial" w:cs="Arial"/>
                <w:bCs/>
                <w:sz w:val="24"/>
                <w:szCs w:val="24"/>
              </w:rPr>
            </w:pPr>
            <w:r w:rsidRPr="00FB6D4F">
              <w:rPr>
                <w:rFonts w:ascii="Arial" w:eastAsia="Imprima" w:hAnsi="Arial" w:cs="Arial"/>
                <w:bCs/>
                <w:sz w:val="24"/>
                <w:szCs w:val="24"/>
              </w:rPr>
              <w:t xml:space="preserve">Write in a variety of contexts including in discreet English lessons, through topics and cross-curricular writing and through the Foundation Stage curriculum. </w:t>
            </w:r>
          </w:p>
          <w:p w14:paraId="620A8386" w14:textId="5D0C34C4" w:rsidR="00FB6D4F" w:rsidRPr="00FB6D4F" w:rsidRDefault="00FB6D4F" w:rsidP="00FB6D4F">
            <w:pPr>
              <w:pStyle w:val="ListParagraph"/>
              <w:numPr>
                <w:ilvl w:val="0"/>
                <w:numId w:val="5"/>
              </w:numPr>
              <w:pBdr>
                <w:top w:val="nil"/>
                <w:left w:val="nil"/>
                <w:bottom w:val="nil"/>
                <w:right w:val="nil"/>
                <w:between w:val="nil"/>
              </w:pBdr>
              <w:spacing w:line="276" w:lineRule="auto"/>
              <w:rPr>
                <w:rFonts w:ascii="Arial" w:eastAsia="Imprima" w:hAnsi="Arial" w:cs="Arial"/>
                <w:bCs/>
                <w:sz w:val="24"/>
                <w:szCs w:val="24"/>
              </w:rPr>
            </w:pPr>
            <w:r w:rsidRPr="00FB6D4F">
              <w:rPr>
                <w:rFonts w:ascii="Arial" w:eastAsia="Imprima" w:hAnsi="Arial" w:cs="Arial"/>
                <w:bCs/>
                <w:sz w:val="24"/>
                <w:szCs w:val="24"/>
              </w:rPr>
              <w:t>Study language</w:t>
            </w:r>
            <w:r w:rsidR="00BE0622">
              <w:rPr>
                <w:rFonts w:ascii="Arial" w:eastAsia="Imprima" w:hAnsi="Arial" w:cs="Arial"/>
                <w:bCs/>
                <w:sz w:val="24"/>
                <w:szCs w:val="24"/>
              </w:rPr>
              <w:t xml:space="preserve"> through shared texts</w:t>
            </w:r>
            <w:r w:rsidR="000C0FD7">
              <w:rPr>
                <w:rFonts w:ascii="Arial" w:eastAsia="Imprima" w:hAnsi="Arial" w:cs="Arial"/>
                <w:bCs/>
                <w:sz w:val="24"/>
                <w:szCs w:val="24"/>
              </w:rPr>
              <w:t>.</w:t>
            </w:r>
          </w:p>
          <w:p w14:paraId="486494BB" w14:textId="240266C4" w:rsidR="00FB6D4F" w:rsidRPr="00FB6D4F" w:rsidRDefault="00FB6D4F" w:rsidP="00FB6D4F">
            <w:pPr>
              <w:pStyle w:val="ListParagraph"/>
              <w:numPr>
                <w:ilvl w:val="0"/>
                <w:numId w:val="5"/>
              </w:numPr>
              <w:pBdr>
                <w:top w:val="nil"/>
                <w:left w:val="nil"/>
                <w:bottom w:val="nil"/>
                <w:right w:val="nil"/>
                <w:between w:val="nil"/>
              </w:pBdr>
              <w:spacing w:line="276" w:lineRule="auto"/>
              <w:rPr>
                <w:rFonts w:ascii="Arial" w:eastAsia="Imprima" w:hAnsi="Arial" w:cs="Arial"/>
                <w:bCs/>
                <w:sz w:val="24"/>
                <w:szCs w:val="24"/>
              </w:rPr>
            </w:pPr>
            <w:r w:rsidRPr="00FB6D4F">
              <w:rPr>
                <w:rFonts w:ascii="Arial" w:eastAsia="Imprima" w:hAnsi="Arial" w:cs="Arial"/>
                <w:bCs/>
                <w:sz w:val="24"/>
                <w:szCs w:val="24"/>
              </w:rPr>
              <w:t xml:space="preserve">Learn compositional skills </w:t>
            </w:r>
            <w:r w:rsidR="009C08DC">
              <w:rPr>
                <w:rFonts w:ascii="Arial" w:eastAsia="Imprima" w:hAnsi="Arial" w:cs="Arial"/>
                <w:bCs/>
                <w:sz w:val="24"/>
                <w:szCs w:val="24"/>
              </w:rPr>
              <w:t xml:space="preserve">and apply them with accuracy </w:t>
            </w:r>
            <w:r w:rsidRPr="00FB6D4F">
              <w:rPr>
                <w:rFonts w:ascii="Arial" w:eastAsia="Imprima" w:hAnsi="Arial" w:cs="Arial"/>
                <w:bCs/>
                <w:sz w:val="24"/>
                <w:szCs w:val="24"/>
              </w:rPr>
              <w:t>– drafting, editing, grammar, punctuation and spelling</w:t>
            </w:r>
          </w:p>
          <w:p w14:paraId="55AA96BC" w14:textId="02487639" w:rsidR="00FB6D4F" w:rsidRPr="00FB6D4F" w:rsidRDefault="00FB6D4F" w:rsidP="00FB6D4F">
            <w:pPr>
              <w:pStyle w:val="ListParagraph"/>
              <w:numPr>
                <w:ilvl w:val="0"/>
                <w:numId w:val="5"/>
              </w:numPr>
              <w:pBdr>
                <w:top w:val="nil"/>
                <w:left w:val="nil"/>
                <w:bottom w:val="nil"/>
                <w:right w:val="nil"/>
                <w:between w:val="nil"/>
              </w:pBdr>
              <w:spacing w:line="276" w:lineRule="auto"/>
              <w:rPr>
                <w:rFonts w:ascii="Arial" w:eastAsia="Imprima" w:hAnsi="Arial" w:cs="Arial"/>
                <w:bCs/>
                <w:sz w:val="24"/>
                <w:szCs w:val="24"/>
              </w:rPr>
            </w:pPr>
            <w:r w:rsidRPr="00FB6D4F">
              <w:rPr>
                <w:rFonts w:ascii="Arial" w:eastAsia="Imprima" w:hAnsi="Arial" w:cs="Arial"/>
                <w:bCs/>
                <w:sz w:val="24"/>
                <w:szCs w:val="24"/>
              </w:rPr>
              <w:t>Benefit from writing that is planned so that children can follow the process through incorporating modelling, scaffolding, independence, edit</w:t>
            </w:r>
            <w:r w:rsidR="00BE0622">
              <w:rPr>
                <w:rFonts w:ascii="Arial" w:eastAsia="Imprima" w:hAnsi="Arial" w:cs="Arial"/>
                <w:bCs/>
                <w:sz w:val="24"/>
                <w:szCs w:val="24"/>
              </w:rPr>
              <w:t>ing and producing a final draft</w:t>
            </w:r>
            <w:r w:rsidRPr="00FB6D4F">
              <w:rPr>
                <w:rFonts w:ascii="Arial" w:eastAsia="Imprima" w:hAnsi="Arial" w:cs="Arial"/>
                <w:bCs/>
                <w:sz w:val="24"/>
                <w:szCs w:val="24"/>
              </w:rPr>
              <w:t xml:space="preserve"> (Talk for writing)</w:t>
            </w:r>
          </w:p>
          <w:p w14:paraId="0C658B1C" w14:textId="53A5EC8A" w:rsidR="00FB6D4F" w:rsidRPr="00FB6D4F" w:rsidRDefault="00FB6D4F" w:rsidP="00FB6D4F">
            <w:pPr>
              <w:pStyle w:val="TableTitle"/>
              <w:numPr>
                <w:ilvl w:val="0"/>
                <w:numId w:val="5"/>
              </w:numPr>
              <w:rPr>
                <w:b w:val="0"/>
                <w:bCs/>
                <w:sz w:val="24"/>
                <w:szCs w:val="24"/>
              </w:rPr>
            </w:pPr>
            <w:r w:rsidRPr="00FB6D4F">
              <w:rPr>
                <w:rFonts w:eastAsia="Imprima"/>
                <w:b w:val="0"/>
                <w:bCs/>
                <w:sz w:val="24"/>
                <w:szCs w:val="24"/>
              </w:rPr>
              <w:t xml:space="preserve">Through elicitation tasks and prior learning outcomes, children have writing targets and are expected to work on these in their writing. These targets will be linked to teaching sequences as well as individual </w:t>
            </w:r>
            <w:r w:rsidR="000C0FD7">
              <w:rPr>
                <w:rFonts w:eastAsia="Imprima"/>
                <w:b w:val="0"/>
                <w:bCs/>
                <w:sz w:val="24"/>
                <w:szCs w:val="24"/>
              </w:rPr>
              <w:t xml:space="preserve">or cohort </w:t>
            </w:r>
            <w:r w:rsidRPr="00FB6D4F">
              <w:rPr>
                <w:rFonts w:eastAsia="Imprima"/>
                <w:b w:val="0"/>
                <w:bCs/>
                <w:sz w:val="24"/>
                <w:szCs w:val="24"/>
              </w:rPr>
              <w:t>need. Targets are monitored by the teacher and pupil on a regular basis and new targets will be set when necessary according to individual needs.</w:t>
            </w:r>
          </w:p>
          <w:p w14:paraId="2E96585C" w14:textId="36157249" w:rsidR="00FB6D4F" w:rsidRPr="00FB6D4F" w:rsidRDefault="00FB6D4F" w:rsidP="00FB6D4F">
            <w:pPr>
              <w:pStyle w:val="TableTitle"/>
              <w:numPr>
                <w:ilvl w:val="0"/>
                <w:numId w:val="5"/>
              </w:numPr>
              <w:rPr>
                <w:b w:val="0"/>
                <w:bCs/>
                <w:sz w:val="24"/>
                <w:szCs w:val="24"/>
              </w:rPr>
            </w:pPr>
            <w:r w:rsidRPr="00FB6D4F">
              <w:rPr>
                <w:b w:val="0"/>
                <w:sz w:val="24"/>
                <w:szCs w:val="24"/>
              </w:rPr>
              <w:t xml:space="preserve">Threaded through all writing across the school we use conferencing and coded </w:t>
            </w:r>
            <w:r w:rsidR="009C08DC">
              <w:rPr>
                <w:b w:val="0"/>
                <w:sz w:val="24"/>
                <w:szCs w:val="24"/>
              </w:rPr>
              <w:t>feedback (verbal and written)</w:t>
            </w:r>
            <w:r w:rsidRPr="00FB6D4F">
              <w:rPr>
                <w:b w:val="0"/>
                <w:sz w:val="24"/>
                <w:szCs w:val="24"/>
              </w:rPr>
              <w:t xml:space="preserve"> to enable children to edit, improve and demon</w:t>
            </w:r>
            <w:r w:rsidR="009C08DC">
              <w:rPr>
                <w:b w:val="0"/>
                <w:sz w:val="24"/>
                <w:szCs w:val="24"/>
              </w:rPr>
              <w:t>strate their mastery of writing (see codes below)</w:t>
            </w:r>
          </w:p>
          <w:p w14:paraId="727A152E" w14:textId="77777777" w:rsidR="00642445" w:rsidRPr="00FB6D4F" w:rsidRDefault="00642445" w:rsidP="00642445">
            <w:pPr>
              <w:pStyle w:val="TableTitle"/>
              <w:rPr>
                <w:rFonts w:eastAsia="Imprima"/>
                <w:b w:val="0"/>
                <w:sz w:val="24"/>
                <w:szCs w:val="24"/>
              </w:rPr>
            </w:pPr>
          </w:p>
          <w:p w14:paraId="480A1244" w14:textId="32F5708B" w:rsidR="00642445" w:rsidRPr="00FB6D4F" w:rsidRDefault="00642445" w:rsidP="00642445">
            <w:pPr>
              <w:pStyle w:val="TableTitle"/>
              <w:rPr>
                <w:rFonts w:eastAsia="Imprima"/>
                <w:b w:val="0"/>
                <w:sz w:val="24"/>
                <w:szCs w:val="24"/>
              </w:rPr>
            </w:pPr>
            <w:r w:rsidRPr="00FB6D4F">
              <w:rPr>
                <w:rFonts w:eastAsia="Imprima"/>
                <w:sz w:val="24"/>
                <w:szCs w:val="24"/>
              </w:rPr>
              <w:t>Vocabulary</w:t>
            </w:r>
          </w:p>
          <w:p w14:paraId="49963C88" w14:textId="77777777" w:rsidR="00642445" w:rsidRPr="00FB6D4F" w:rsidRDefault="00642445" w:rsidP="00642445">
            <w:pPr>
              <w:pStyle w:val="TableTitle"/>
              <w:rPr>
                <w:rFonts w:eastAsia="Imprima"/>
                <w:b w:val="0"/>
                <w:sz w:val="24"/>
                <w:szCs w:val="24"/>
              </w:rPr>
            </w:pPr>
          </w:p>
          <w:p w14:paraId="5DEA0ABF" w14:textId="0C52AADA" w:rsidR="003C73D6" w:rsidRPr="00FB6D4F" w:rsidRDefault="00642445" w:rsidP="003C73D6">
            <w:pPr>
              <w:pStyle w:val="TableTitle"/>
              <w:rPr>
                <w:b w:val="0"/>
                <w:sz w:val="24"/>
                <w:szCs w:val="24"/>
              </w:rPr>
            </w:pPr>
            <w:r w:rsidRPr="00FB6D4F">
              <w:rPr>
                <w:b w:val="0"/>
                <w:sz w:val="24"/>
                <w:szCs w:val="24"/>
              </w:rPr>
              <w:t>Childre</w:t>
            </w:r>
            <w:r w:rsidR="00F9501A" w:rsidRPr="00FB6D4F">
              <w:rPr>
                <w:b w:val="0"/>
                <w:sz w:val="24"/>
                <w:szCs w:val="24"/>
              </w:rPr>
              <w:t xml:space="preserve">n’s command </w:t>
            </w:r>
            <w:r w:rsidR="00BE0622">
              <w:rPr>
                <w:b w:val="0"/>
                <w:sz w:val="24"/>
                <w:szCs w:val="24"/>
              </w:rPr>
              <w:t xml:space="preserve">and application </w:t>
            </w:r>
            <w:r w:rsidR="00F9501A" w:rsidRPr="00FB6D4F">
              <w:rPr>
                <w:b w:val="0"/>
                <w:sz w:val="24"/>
                <w:szCs w:val="24"/>
              </w:rPr>
              <w:t>of vocabulary is fundamental</w:t>
            </w:r>
            <w:r w:rsidRPr="00FB6D4F">
              <w:rPr>
                <w:b w:val="0"/>
                <w:sz w:val="24"/>
                <w:szCs w:val="24"/>
              </w:rPr>
              <w:t xml:space="preserve"> to their learning and progress across the whole curriculum. Teachers develop vocabulary actively</w:t>
            </w:r>
            <w:r w:rsidR="00BE0622">
              <w:rPr>
                <w:b w:val="0"/>
                <w:sz w:val="24"/>
                <w:szCs w:val="24"/>
              </w:rPr>
              <w:t xml:space="preserve"> and specifically</w:t>
            </w:r>
            <w:r w:rsidRPr="00FB6D4F">
              <w:rPr>
                <w:b w:val="0"/>
                <w:sz w:val="24"/>
                <w:szCs w:val="24"/>
              </w:rPr>
              <w:t>, building systematically on children’s current knowledge</w:t>
            </w:r>
            <w:r w:rsidR="00F9501A" w:rsidRPr="00FB6D4F">
              <w:rPr>
                <w:b w:val="0"/>
                <w:sz w:val="24"/>
                <w:szCs w:val="24"/>
              </w:rPr>
              <w:t xml:space="preserve"> and </w:t>
            </w:r>
            <w:r w:rsidRPr="00FB6D4F">
              <w:rPr>
                <w:b w:val="0"/>
                <w:sz w:val="24"/>
                <w:szCs w:val="24"/>
              </w:rPr>
              <w:t xml:space="preserve">deepening </w:t>
            </w:r>
            <w:r w:rsidR="00F9501A" w:rsidRPr="00FB6D4F">
              <w:rPr>
                <w:b w:val="0"/>
                <w:sz w:val="24"/>
                <w:szCs w:val="24"/>
              </w:rPr>
              <w:t xml:space="preserve">their understanding of etymology and morphology (word origins and structures) </w:t>
            </w:r>
            <w:r w:rsidR="003C73D6">
              <w:rPr>
                <w:b w:val="0"/>
                <w:sz w:val="24"/>
                <w:szCs w:val="24"/>
              </w:rPr>
              <w:t>in order to increase pupils’</w:t>
            </w:r>
            <w:r w:rsidR="00F9501A" w:rsidRPr="00FB6D4F">
              <w:rPr>
                <w:b w:val="0"/>
                <w:sz w:val="24"/>
                <w:szCs w:val="24"/>
              </w:rPr>
              <w:t xml:space="preserve"> store of words</w:t>
            </w:r>
            <w:r w:rsidRPr="00FB6D4F">
              <w:rPr>
                <w:b w:val="0"/>
                <w:sz w:val="24"/>
                <w:szCs w:val="24"/>
              </w:rPr>
              <w:t xml:space="preserve">. Simultaneously, </w:t>
            </w:r>
            <w:r w:rsidR="003C73D6">
              <w:rPr>
                <w:b w:val="0"/>
                <w:sz w:val="24"/>
                <w:szCs w:val="24"/>
              </w:rPr>
              <w:t>pupils</w:t>
            </w:r>
            <w:r w:rsidRPr="00FB6D4F">
              <w:rPr>
                <w:b w:val="0"/>
                <w:sz w:val="24"/>
                <w:szCs w:val="24"/>
              </w:rPr>
              <w:t xml:space="preserve"> should also make links between known and new vocabulary and </w:t>
            </w:r>
            <w:r w:rsidR="00BE0622">
              <w:rPr>
                <w:b w:val="0"/>
                <w:sz w:val="24"/>
                <w:szCs w:val="24"/>
              </w:rPr>
              <w:t>apply</w:t>
            </w:r>
            <w:r w:rsidRPr="00FB6D4F">
              <w:rPr>
                <w:b w:val="0"/>
                <w:sz w:val="24"/>
                <w:szCs w:val="24"/>
              </w:rPr>
              <w:t xml:space="preserve"> the shades of meaning in similar words. In this way, </w:t>
            </w:r>
            <w:r w:rsidR="003C73D6">
              <w:rPr>
                <w:b w:val="0"/>
                <w:sz w:val="24"/>
                <w:szCs w:val="24"/>
              </w:rPr>
              <w:t>they</w:t>
            </w:r>
            <w:r w:rsidRPr="00FB6D4F">
              <w:rPr>
                <w:b w:val="0"/>
                <w:sz w:val="24"/>
                <w:szCs w:val="24"/>
              </w:rPr>
              <w:t xml:space="preserve"> will </w:t>
            </w:r>
            <w:r w:rsidR="003C73D6">
              <w:rPr>
                <w:b w:val="0"/>
                <w:sz w:val="24"/>
                <w:szCs w:val="24"/>
              </w:rPr>
              <w:t xml:space="preserve">expand and apply vocabulary </w:t>
            </w:r>
            <w:r w:rsidRPr="00FB6D4F">
              <w:rPr>
                <w:b w:val="0"/>
                <w:sz w:val="24"/>
                <w:szCs w:val="24"/>
              </w:rPr>
              <w:t>choices that are available to them.</w:t>
            </w:r>
          </w:p>
        </w:tc>
      </w:tr>
      <w:tr w:rsidR="00CD25D9" w:rsidRPr="00273693" w14:paraId="4A4B233E" w14:textId="77777777" w:rsidTr="133F936F">
        <w:tc>
          <w:tcPr>
            <w:tcW w:w="15388" w:type="dxa"/>
            <w:gridSpan w:val="4"/>
            <w:shd w:val="clear" w:color="auto" w:fill="FFF2CC" w:themeFill="accent4" w:themeFillTint="33"/>
          </w:tcPr>
          <w:p w14:paraId="3E2C732C" w14:textId="55617C28" w:rsidR="00CD25D9" w:rsidRPr="00F9501A" w:rsidRDefault="00CD25D9" w:rsidP="00A432AE">
            <w:pPr>
              <w:pStyle w:val="TableTitle"/>
              <w:spacing w:before="120" w:after="120"/>
              <w:rPr>
                <w:sz w:val="24"/>
                <w:szCs w:val="24"/>
              </w:rPr>
            </w:pPr>
            <w:r w:rsidRPr="00F9501A">
              <w:rPr>
                <w:sz w:val="24"/>
                <w:szCs w:val="24"/>
              </w:rPr>
              <w:lastRenderedPageBreak/>
              <w:t>Implementation</w:t>
            </w:r>
          </w:p>
        </w:tc>
      </w:tr>
      <w:tr w:rsidR="00CD25D9" w:rsidRPr="00273693" w14:paraId="1218F554" w14:textId="77777777" w:rsidTr="133F936F">
        <w:trPr>
          <w:trHeight w:val="2951"/>
        </w:trPr>
        <w:tc>
          <w:tcPr>
            <w:tcW w:w="3847" w:type="dxa"/>
          </w:tcPr>
          <w:p w14:paraId="0C0BAFA9" w14:textId="77777777" w:rsidR="00FB6D4F" w:rsidRPr="00F9501A" w:rsidRDefault="00FB6D4F" w:rsidP="00FB6D4F">
            <w:pPr>
              <w:pStyle w:val="TableTitle"/>
              <w:spacing w:before="120" w:after="120"/>
              <w:rPr>
                <w:i/>
                <w:sz w:val="24"/>
                <w:szCs w:val="24"/>
              </w:rPr>
            </w:pPr>
            <w:r w:rsidRPr="00F9501A">
              <w:rPr>
                <w:i/>
                <w:sz w:val="24"/>
                <w:szCs w:val="24"/>
              </w:rPr>
              <w:t>English sequences</w:t>
            </w:r>
          </w:p>
          <w:p w14:paraId="55FE93BF" w14:textId="5DFAD1C8" w:rsidR="00CD25D9" w:rsidRPr="00F9501A" w:rsidRDefault="000933F2" w:rsidP="00CA208F">
            <w:pPr>
              <w:pStyle w:val="TableTitle"/>
              <w:spacing w:before="120" w:after="120"/>
              <w:rPr>
                <w:b w:val="0"/>
                <w:sz w:val="24"/>
                <w:szCs w:val="24"/>
              </w:rPr>
            </w:pPr>
            <w:r>
              <w:rPr>
                <w:b w:val="0"/>
                <w:sz w:val="24"/>
                <w:szCs w:val="24"/>
              </w:rPr>
              <w:t>English teaching is underpinned</w:t>
            </w:r>
            <w:r w:rsidRPr="00F9501A">
              <w:rPr>
                <w:b w:val="0"/>
                <w:sz w:val="24"/>
                <w:szCs w:val="24"/>
              </w:rPr>
              <w:t xml:space="preserve"> by the principles of Talk for Writing</w:t>
            </w:r>
            <w:r w:rsidR="00025D2F">
              <w:rPr>
                <w:b w:val="0"/>
                <w:sz w:val="24"/>
                <w:szCs w:val="24"/>
              </w:rPr>
              <w:t xml:space="preserve">, </w:t>
            </w:r>
            <w:r>
              <w:rPr>
                <w:b w:val="0"/>
                <w:sz w:val="24"/>
                <w:szCs w:val="24"/>
              </w:rPr>
              <w:t xml:space="preserve">supported by </w:t>
            </w:r>
            <w:r w:rsidR="00FB6D4F" w:rsidRPr="00F9501A">
              <w:rPr>
                <w:b w:val="0"/>
                <w:sz w:val="24"/>
                <w:szCs w:val="24"/>
              </w:rPr>
              <w:t>Babcock</w:t>
            </w:r>
            <w:r>
              <w:rPr>
                <w:b w:val="0"/>
                <w:sz w:val="24"/>
                <w:szCs w:val="24"/>
              </w:rPr>
              <w:t xml:space="preserve"> Texts that Teach. </w:t>
            </w:r>
            <w:r w:rsidR="00CA208F">
              <w:rPr>
                <w:b w:val="0"/>
                <w:sz w:val="24"/>
                <w:szCs w:val="24"/>
              </w:rPr>
              <w:t>T</w:t>
            </w:r>
            <w:r w:rsidR="008C3BD4">
              <w:rPr>
                <w:b w:val="0"/>
                <w:sz w:val="24"/>
                <w:szCs w:val="24"/>
              </w:rPr>
              <w:t xml:space="preserve">exts are </w:t>
            </w:r>
            <w:r>
              <w:rPr>
                <w:b w:val="0"/>
                <w:sz w:val="24"/>
                <w:szCs w:val="24"/>
              </w:rPr>
              <w:t>selected</w:t>
            </w:r>
            <w:r w:rsidR="00CA208F">
              <w:rPr>
                <w:b w:val="0"/>
                <w:sz w:val="24"/>
                <w:szCs w:val="24"/>
              </w:rPr>
              <w:t xml:space="preserve"> primarily to </w:t>
            </w:r>
            <w:r w:rsidR="008C3BD4">
              <w:rPr>
                <w:b w:val="0"/>
                <w:sz w:val="24"/>
                <w:szCs w:val="24"/>
              </w:rPr>
              <w:t xml:space="preserve">address </w:t>
            </w:r>
            <w:r w:rsidR="00CA208F">
              <w:rPr>
                <w:b w:val="0"/>
                <w:sz w:val="24"/>
                <w:szCs w:val="24"/>
              </w:rPr>
              <w:t xml:space="preserve">focused </w:t>
            </w:r>
            <w:r w:rsidR="008C3BD4">
              <w:rPr>
                <w:b w:val="0"/>
                <w:sz w:val="24"/>
                <w:szCs w:val="24"/>
              </w:rPr>
              <w:t xml:space="preserve">learning needs, including </w:t>
            </w:r>
            <w:proofErr w:type="spellStart"/>
            <w:r w:rsidR="008C3BD4">
              <w:rPr>
                <w:b w:val="0"/>
                <w:sz w:val="24"/>
                <w:szCs w:val="24"/>
              </w:rPr>
              <w:t>SPa</w:t>
            </w:r>
            <w:r w:rsidR="000C0FD7">
              <w:rPr>
                <w:b w:val="0"/>
                <w:sz w:val="24"/>
                <w:szCs w:val="24"/>
              </w:rPr>
              <w:t>G</w:t>
            </w:r>
            <w:proofErr w:type="spellEnd"/>
            <w:r w:rsidR="000C0FD7">
              <w:rPr>
                <w:b w:val="0"/>
                <w:sz w:val="24"/>
                <w:szCs w:val="24"/>
              </w:rPr>
              <w:t xml:space="preserve"> (</w:t>
            </w:r>
            <w:r w:rsidR="00CA208F">
              <w:rPr>
                <w:b w:val="0"/>
                <w:sz w:val="24"/>
                <w:szCs w:val="24"/>
              </w:rPr>
              <w:t>see suggested texts below</w:t>
            </w:r>
            <w:r w:rsidR="000C0FD7">
              <w:rPr>
                <w:b w:val="0"/>
                <w:sz w:val="24"/>
                <w:szCs w:val="24"/>
              </w:rPr>
              <w:t>)</w:t>
            </w:r>
            <w:r w:rsidR="00CA208F">
              <w:rPr>
                <w:b w:val="0"/>
                <w:sz w:val="24"/>
                <w:szCs w:val="24"/>
              </w:rPr>
              <w:t xml:space="preserve"> but should be engaging and ‘hook’ pupils into learning.</w:t>
            </w:r>
            <w:r w:rsidR="00694DE1">
              <w:rPr>
                <w:b w:val="0"/>
                <w:sz w:val="24"/>
                <w:szCs w:val="24"/>
              </w:rPr>
              <w:t xml:space="preserve"> </w:t>
            </w:r>
            <w:r w:rsidR="008C3BD4">
              <w:rPr>
                <w:b w:val="0"/>
                <w:sz w:val="24"/>
                <w:szCs w:val="24"/>
              </w:rPr>
              <w:t>Pupils start and end each sequence with an independent writing task</w:t>
            </w:r>
            <w:r w:rsidR="00694DE1">
              <w:rPr>
                <w:b w:val="0"/>
                <w:sz w:val="24"/>
                <w:szCs w:val="24"/>
              </w:rPr>
              <w:t xml:space="preserve"> to generate targets.</w:t>
            </w:r>
          </w:p>
        </w:tc>
        <w:tc>
          <w:tcPr>
            <w:tcW w:w="3847" w:type="dxa"/>
          </w:tcPr>
          <w:p w14:paraId="52924036" w14:textId="112BD918" w:rsidR="00694DE1" w:rsidRPr="00273693" w:rsidRDefault="00694DE1" w:rsidP="00694DE1">
            <w:pPr>
              <w:pStyle w:val="TableTitle"/>
              <w:spacing w:before="120" w:after="120"/>
              <w:rPr>
                <w:i/>
                <w:sz w:val="24"/>
                <w:szCs w:val="24"/>
              </w:rPr>
            </w:pPr>
            <w:r>
              <w:rPr>
                <w:i/>
                <w:sz w:val="24"/>
                <w:szCs w:val="24"/>
              </w:rPr>
              <w:t>Target setting</w:t>
            </w:r>
          </w:p>
          <w:p w14:paraId="2276F702" w14:textId="2B6E1ACF" w:rsidR="00273693" w:rsidRPr="00694DE1" w:rsidRDefault="00694DE1" w:rsidP="00107A29">
            <w:pPr>
              <w:pStyle w:val="TableTitle"/>
              <w:spacing w:before="120" w:after="120"/>
              <w:rPr>
                <w:b w:val="0"/>
              </w:rPr>
            </w:pPr>
            <w:r>
              <w:rPr>
                <w:b w:val="0"/>
                <w:sz w:val="24"/>
                <w:szCs w:val="24"/>
              </w:rPr>
              <w:t xml:space="preserve">Targets are set in a number of ways.  Cohort-based targets identify focused </w:t>
            </w:r>
            <w:r w:rsidR="000C0FD7">
              <w:rPr>
                <w:b w:val="0"/>
                <w:sz w:val="24"/>
                <w:szCs w:val="24"/>
              </w:rPr>
              <w:t xml:space="preserve">teaching and </w:t>
            </w:r>
            <w:r>
              <w:rPr>
                <w:b w:val="0"/>
                <w:sz w:val="24"/>
                <w:szCs w:val="24"/>
              </w:rPr>
              <w:t>learning within the next sequence</w:t>
            </w:r>
            <w:r w:rsidR="000C0FD7">
              <w:rPr>
                <w:b w:val="0"/>
                <w:sz w:val="24"/>
                <w:szCs w:val="24"/>
              </w:rPr>
              <w:t xml:space="preserve"> of English</w:t>
            </w:r>
            <w:r>
              <w:rPr>
                <w:b w:val="0"/>
                <w:sz w:val="24"/>
                <w:szCs w:val="24"/>
              </w:rPr>
              <w:t xml:space="preserve">.  Personal targets identify specific gaps in learning – the ‘thing’ that will moving </w:t>
            </w:r>
            <w:r w:rsidR="000C0FD7">
              <w:rPr>
                <w:b w:val="0"/>
                <w:sz w:val="24"/>
                <w:szCs w:val="24"/>
              </w:rPr>
              <w:t xml:space="preserve">their </w:t>
            </w:r>
            <w:r w:rsidRPr="00107A29">
              <w:rPr>
                <w:b w:val="0"/>
                <w:sz w:val="24"/>
                <w:szCs w:val="24"/>
              </w:rPr>
              <w:t xml:space="preserve">learning on next.  They are approached in a fluid way and updated regularly through teacher/pupil collaboration. </w:t>
            </w:r>
            <w:r w:rsidR="003C73D6">
              <w:rPr>
                <w:b w:val="0"/>
                <w:sz w:val="24"/>
                <w:szCs w:val="24"/>
              </w:rPr>
              <w:t xml:space="preserve"> </w:t>
            </w:r>
          </w:p>
        </w:tc>
        <w:tc>
          <w:tcPr>
            <w:tcW w:w="3847" w:type="dxa"/>
          </w:tcPr>
          <w:p w14:paraId="24000D9D" w14:textId="75BC45D3" w:rsidR="00694DE1" w:rsidRPr="00694DE1" w:rsidRDefault="00694DE1" w:rsidP="00694DE1">
            <w:pPr>
              <w:pStyle w:val="TableTitle"/>
              <w:spacing w:before="120" w:after="120"/>
              <w:rPr>
                <w:b w:val="0"/>
              </w:rPr>
            </w:pPr>
            <w:r w:rsidRPr="003945D5">
              <w:rPr>
                <w:i/>
                <w:sz w:val="24"/>
                <w:szCs w:val="24"/>
              </w:rPr>
              <w:t>Guided Writing (GW)</w:t>
            </w:r>
          </w:p>
          <w:p w14:paraId="48EEBB6D" w14:textId="76AF7BB9" w:rsidR="002E197D" w:rsidRPr="00FB6D4F" w:rsidRDefault="00694DE1" w:rsidP="003C73D6">
            <w:pPr>
              <w:pStyle w:val="TableTitle"/>
              <w:spacing w:before="120" w:after="120"/>
              <w:rPr>
                <w:b w:val="0"/>
                <w:color w:val="FF0000"/>
                <w:sz w:val="24"/>
                <w:szCs w:val="24"/>
              </w:rPr>
            </w:pPr>
            <w:r w:rsidRPr="003945D5">
              <w:rPr>
                <w:b w:val="0"/>
                <w:sz w:val="24"/>
                <w:szCs w:val="24"/>
              </w:rPr>
              <w:t xml:space="preserve">Guided writing is the time where the teacher really gets to unpick and move </w:t>
            </w:r>
            <w:r w:rsidR="00107A29">
              <w:rPr>
                <w:b w:val="0"/>
                <w:sz w:val="24"/>
                <w:szCs w:val="24"/>
              </w:rPr>
              <w:t xml:space="preserve">children’s </w:t>
            </w:r>
            <w:r w:rsidRPr="003945D5">
              <w:rPr>
                <w:b w:val="0"/>
                <w:sz w:val="24"/>
                <w:szCs w:val="24"/>
              </w:rPr>
              <w:t xml:space="preserve">learning on. Children </w:t>
            </w:r>
            <w:r w:rsidR="00025D2F">
              <w:rPr>
                <w:b w:val="0"/>
                <w:sz w:val="24"/>
                <w:szCs w:val="24"/>
              </w:rPr>
              <w:t xml:space="preserve">will </w:t>
            </w:r>
            <w:r w:rsidRPr="003945D5">
              <w:rPr>
                <w:b w:val="0"/>
                <w:sz w:val="24"/>
                <w:szCs w:val="24"/>
              </w:rPr>
              <w:t xml:space="preserve">work </w:t>
            </w:r>
            <w:r w:rsidR="00025D2F">
              <w:rPr>
                <w:b w:val="0"/>
                <w:sz w:val="24"/>
                <w:szCs w:val="24"/>
              </w:rPr>
              <w:t xml:space="preserve">in a focused way </w:t>
            </w:r>
            <w:r w:rsidRPr="003945D5">
              <w:rPr>
                <w:b w:val="0"/>
                <w:sz w:val="24"/>
                <w:szCs w:val="24"/>
              </w:rPr>
              <w:t xml:space="preserve">on specific </w:t>
            </w:r>
            <w:r w:rsidR="00025D2F">
              <w:rPr>
                <w:b w:val="0"/>
                <w:sz w:val="24"/>
                <w:szCs w:val="24"/>
              </w:rPr>
              <w:t xml:space="preserve">learning outcomes or </w:t>
            </w:r>
            <w:r w:rsidRPr="003945D5">
              <w:rPr>
                <w:b w:val="0"/>
                <w:sz w:val="24"/>
                <w:szCs w:val="24"/>
              </w:rPr>
              <w:t>target</w:t>
            </w:r>
            <w:r w:rsidR="00025D2F">
              <w:rPr>
                <w:b w:val="0"/>
                <w:sz w:val="24"/>
                <w:szCs w:val="24"/>
              </w:rPr>
              <w:t>s.  GW may be undertaken</w:t>
            </w:r>
            <w:r w:rsidRPr="003945D5">
              <w:rPr>
                <w:b w:val="0"/>
                <w:sz w:val="24"/>
                <w:szCs w:val="24"/>
              </w:rPr>
              <w:t xml:space="preserve"> a</w:t>
            </w:r>
            <w:r w:rsidR="00025D2F">
              <w:rPr>
                <w:b w:val="0"/>
                <w:sz w:val="24"/>
                <w:szCs w:val="24"/>
              </w:rPr>
              <w:t>s a</w:t>
            </w:r>
            <w:r w:rsidRPr="003945D5">
              <w:rPr>
                <w:b w:val="0"/>
                <w:sz w:val="24"/>
                <w:szCs w:val="24"/>
              </w:rPr>
              <w:t xml:space="preserve"> </w:t>
            </w:r>
            <w:r w:rsidR="00107A29">
              <w:rPr>
                <w:b w:val="0"/>
                <w:sz w:val="24"/>
                <w:szCs w:val="24"/>
              </w:rPr>
              <w:t xml:space="preserve">whole </w:t>
            </w:r>
            <w:r w:rsidRPr="003945D5">
              <w:rPr>
                <w:b w:val="0"/>
                <w:sz w:val="24"/>
                <w:szCs w:val="24"/>
              </w:rPr>
              <w:t>cl</w:t>
            </w:r>
            <w:r w:rsidR="00107A29">
              <w:rPr>
                <w:b w:val="0"/>
                <w:sz w:val="24"/>
                <w:szCs w:val="24"/>
              </w:rPr>
              <w:t xml:space="preserve">ass, in </w:t>
            </w:r>
            <w:r w:rsidR="00025D2F">
              <w:rPr>
                <w:b w:val="0"/>
                <w:sz w:val="24"/>
                <w:szCs w:val="24"/>
              </w:rPr>
              <w:t>small groups</w:t>
            </w:r>
            <w:r w:rsidR="00107A29">
              <w:rPr>
                <w:b w:val="0"/>
                <w:sz w:val="24"/>
                <w:szCs w:val="24"/>
              </w:rPr>
              <w:t xml:space="preserve"> or </w:t>
            </w:r>
            <w:r w:rsidR="00025D2F">
              <w:rPr>
                <w:b w:val="0"/>
                <w:sz w:val="24"/>
                <w:szCs w:val="24"/>
              </w:rPr>
              <w:t xml:space="preserve">at times </w:t>
            </w:r>
            <w:r w:rsidR="00107A29">
              <w:rPr>
                <w:b w:val="0"/>
                <w:sz w:val="24"/>
                <w:szCs w:val="24"/>
              </w:rPr>
              <w:t>individually</w:t>
            </w:r>
            <w:r w:rsidR="00025D2F">
              <w:rPr>
                <w:b w:val="0"/>
                <w:sz w:val="24"/>
                <w:szCs w:val="24"/>
              </w:rPr>
              <w:t xml:space="preserve"> based on need and </w:t>
            </w:r>
            <w:r w:rsidRPr="003945D5">
              <w:rPr>
                <w:b w:val="0"/>
                <w:sz w:val="24"/>
                <w:szCs w:val="24"/>
              </w:rPr>
              <w:t>context</w:t>
            </w:r>
            <w:r w:rsidR="00025D2F">
              <w:rPr>
                <w:b w:val="0"/>
                <w:sz w:val="24"/>
                <w:szCs w:val="24"/>
              </w:rPr>
              <w:t xml:space="preserve">.  </w:t>
            </w:r>
            <w:r w:rsidR="003C73D6">
              <w:rPr>
                <w:b w:val="0"/>
                <w:sz w:val="24"/>
                <w:szCs w:val="24"/>
              </w:rPr>
              <w:t>GW may also be used to address year-group specific learning within our mixed classes.</w:t>
            </w:r>
          </w:p>
        </w:tc>
        <w:tc>
          <w:tcPr>
            <w:tcW w:w="3847" w:type="dxa"/>
          </w:tcPr>
          <w:p w14:paraId="16D89D80" w14:textId="77777777" w:rsidR="00694DE1" w:rsidRPr="003945D5" w:rsidRDefault="00694DE1" w:rsidP="00694DE1">
            <w:pPr>
              <w:pStyle w:val="TableTitle"/>
              <w:spacing w:before="120" w:after="120"/>
              <w:rPr>
                <w:b w:val="0"/>
                <w:sz w:val="24"/>
                <w:szCs w:val="24"/>
              </w:rPr>
            </w:pPr>
            <w:r w:rsidRPr="003945D5">
              <w:rPr>
                <w:i/>
                <w:sz w:val="24"/>
                <w:szCs w:val="24"/>
              </w:rPr>
              <w:t>Shared writing</w:t>
            </w:r>
            <w:r>
              <w:rPr>
                <w:i/>
                <w:sz w:val="24"/>
                <w:szCs w:val="24"/>
              </w:rPr>
              <w:t xml:space="preserve"> (SW)</w:t>
            </w:r>
          </w:p>
          <w:p w14:paraId="290DD108" w14:textId="3F988102" w:rsidR="00592CDE" w:rsidRPr="00273693" w:rsidRDefault="00694DE1" w:rsidP="00694DE1">
            <w:pPr>
              <w:pStyle w:val="TableTitle"/>
              <w:spacing w:before="120" w:after="120"/>
              <w:rPr>
                <w:b w:val="0"/>
                <w:sz w:val="24"/>
                <w:szCs w:val="24"/>
              </w:rPr>
            </w:pPr>
            <w:r w:rsidRPr="003945D5">
              <w:rPr>
                <w:b w:val="0"/>
                <w:sz w:val="24"/>
                <w:szCs w:val="24"/>
              </w:rPr>
              <w:t>Teachers and children collaborate to unpick the text used in the teaching sequence. They look at specific features, such as: author intent, vocabulary choice</w:t>
            </w:r>
            <w:r>
              <w:rPr>
                <w:b w:val="0"/>
                <w:sz w:val="24"/>
                <w:szCs w:val="24"/>
              </w:rPr>
              <w:t>s</w:t>
            </w:r>
            <w:r w:rsidRPr="003945D5">
              <w:rPr>
                <w:b w:val="0"/>
                <w:sz w:val="24"/>
                <w:szCs w:val="24"/>
              </w:rPr>
              <w:t xml:space="preserve">, </w:t>
            </w:r>
            <w:proofErr w:type="gramStart"/>
            <w:r w:rsidRPr="003945D5">
              <w:rPr>
                <w:b w:val="0"/>
                <w:sz w:val="24"/>
                <w:szCs w:val="24"/>
              </w:rPr>
              <w:t>grammatical</w:t>
            </w:r>
            <w:proofErr w:type="gramEnd"/>
            <w:r w:rsidRPr="003945D5">
              <w:rPr>
                <w:b w:val="0"/>
                <w:sz w:val="24"/>
                <w:szCs w:val="24"/>
              </w:rPr>
              <w:t xml:space="preserve"> devices, shades of meaning, composition, effect and impact </w:t>
            </w:r>
            <w:r w:rsidR="00107A29">
              <w:rPr>
                <w:b w:val="0"/>
                <w:sz w:val="24"/>
                <w:szCs w:val="24"/>
              </w:rPr>
              <w:t xml:space="preserve">of writing </w:t>
            </w:r>
            <w:r w:rsidRPr="003945D5">
              <w:rPr>
                <w:b w:val="0"/>
                <w:sz w:val="24"/>
                <w:szCs w:val="24"/>
              </w:rPr>
              <w:t>on the reader.  They rehearse</w:t>
            </w:r>
            <w:r>
              <w:rPr>
                <w:b w:val="0"/>
                <w:sz w:val="24"/>
                <w:szCs w:val="24"/>
              </w:rPr>
              <w:t xml:space="preserve"> ‘writing</w:t>
            </w:r>
            <w:r w:rsidRPr="003945D5">
              <w:rPr>
                <w:b w:val="0"/>
                <w:sz w:val="24"/>
                <w:szCs w:val="24"/>
              </w:rPr>
              <w:t xml:space="preserve"> as a reader’ so that they can</w:t>
            </w:r>
            <w:r>
              <w:rPr>
                <w:b w:val="0"/>
                <w:sz w:val="24"/>
                <w:szCs w:val="24"/>
              </w:rPr>
              <w:t xml:space="preserve"> </w:t>
            </w:r>
            <w:r w:rsidRPr="003945D5">
              <w:rPr>
                <w:b w:val="0"/>
                <w:sz w:val="24"/>
                <w:szCs w:val="24"/>
              </w:rPr>
              <w:t>‘read as a writer’</w:t>
            </w:r>
            <w:r>
              <w:rPr>
                <w:b w:val="0"/>
                <w:sz w:val="24"/>
                <w:szCs w:val="24"/>
              </w:rPr>
              <w:t>.</w:t>
            </w:r>
          </w:p>
        </w:tc>
      </w:tr>
      <w:tr w:rsidR="00CD25D9" w:rsidRPr="00273693" w14:paraId="3D9DD85E" w14:textId="77777777" w:rsidTr="133F936F">
        <w:trPr>
          <w:trHeight w:val="2711"/>
        </w:trPr>
        <w:tc>
          <w:tcPr>
            <w:tcW w:w="3847" w:type="dxa"/>
          </w:tcPr>
          <w:p w14:paraId="1D66AFA3" w14:textId="77777777" w:rsidR="00FB6D4F" w:rsidRPr="00834CE0" w:rsidRDefault="00FB6D4F" w:rsidP="00FB6D4F">
            <w:pPr>
              <w:pStyle w:val="TableTitle"/>
              <w:spacing w:before="120" w:after="120"/>
              <w:rPr>
                <w:i/>
                <w:sz w:val="24"/>
                <w:szCs w:val="24"/>
              </w:rPr>
            </w:pPr>
            <w:r w:rsidRPr="00834CE0">
              <w:rPr>
                <w:i/>
                <w:sz w:val="24"/>
                <w:szCs w:val="24"/>
              </w:rPr>
              <w:t>Vocabulary</w:t>
            </w:r>
          </w:p>
          <w:p w14:paraId="644D1185" w14:textId="3B901495" w:rsidR="00FA3C53" w:rsidRPr="00834CE0" w:rsidRDefault="00FB6D4F" w:rsidP="003C73D6">
            <w:pPr>
              <w:pStyle w:val="TableTitle"/>
              <w:spacing w:before="120" w:after="120"/>
              <w:rPr>
                <w:rFonts w:eastAsia="Imprima"/>
                <w:sz w:val="24"/>
                <w:szCs w:val="24"/>
              </w:rPr>
            </w:pPr>
            <w:r w:rsidRPr="00834CE0">
              <w:rPr>
                <w:b w:val="0"/>
                <w:sz w:val="24"/>
                <w:szCs w:val="24"/>
              </w:rPr>
              <w:t xml:space="preserve">We use </w:t>
            </w:r>
            <w:r w:rsidRPr="00834CE0">
              <w:rPr>
                <w:i/>
                <w:sz w:val="24"/>
                <w:szCs w:val="24"/>
              </w:rPr>
              <w:t>WEEE</w:t>
            </w:r>
            <w:r w:rsidRPr="00834CE0">
              <w:rPr>
                <w:b w:val="0"/>
                <w:sz w:val="24"/>
                <w:szCs w:val="24"/>
              </w:rPr>
              <w:t xml:space="preserve"> (word, explain, explore, exemplify) as a strategy to learn</w:t>
            </w:r>
            <w:r w:rsidR="00107A29">
              <w:rPr>
                <w:b w:val="0"/>
                <w:sz w:val="24"/>
                <w:szCs w:val="24"/>
              </w:rPr>
              <w:t xml:space="preserve"> and explore new, more ambitious </w:t>
            </w:r>
            <w:r w:rsidR="003C73D6">
              <w:rPr>
                <w:b w:val="0"/>
                <w:sz w:val="24"/>
                <w:szCs w:val="24"/>
              </w:rPr>
              <w:t>vocabulary. It</w:t>
            </w:r>
            <w:r w:rsidRPr="00834CE0">
              <w:rPr>
                <w:b w:val="0"/>
                <w:sz w:val="24"/>
                <w:szCs w:val="24"/>
              </w:rPr>
              <w:t xml:space="preserve"> helps to define, understand a</w:t>
            </w:r>
            <w:r w:rsidR="003945D5">
              <w:rPr>
                <w:b w:val="0"/>
                <w:sz w:val="24"/>
                <w:szCs w:val="24"/>
              </w:rPr>
              <w:t xml:space="preserve">nd contextualise new vocabulary </w:t>
            </w:r>
            <w:r w:rsidR="003C73D6">
              <w:rPr>
                <w:b w:val="0"/>
                <w:sz w:val="24"/>
                <w:szCs w:val="24"/>
              </w:rPr>
              <w:t xml:space="preserve">in order to </w:t>
            </w:r>
            <w:r w:rsidR="003945D5">
              <w:rPr>
                <w:b w:val="0"/>
                <w:sz w:val="24"/>
                <w:szCs w:val="24"/>
              </w:rPr>
              <w:t>then apply it to their writing.</w:t>
            </w:r>
            <w:r w:rsidR="003C73D6">
              <w:rPr>
                <w:b w:val="0"/>
                <w:sz w:val="24"/>
                <w:szCs w:val="24"/>
              </w:rPr>
              <w:t xml:space="preserve"> Key vocabulary is identified in teacher’s planning.</w:t>
            </w:r>
          </w:p>
        </w:tc>
        <w:tc>
          <w:tcPr>
            <w:tcW w:w="3847" w:type="dxa"/>
          </w:tcPr>
          <w:p w14:paraId="0A228112" w14:textId="311C58F7" w:rsidR="00BE0622" w:rsidRPr="00834CE0" w:rsidRDefault="00BE0622" w:rsidP="00BE0622">
            <w:pPr>
              <w:pStyle w:val="TableTitle"/>
              <w:spacing w:before="120" w:after="120"/>
              <w:rPr>
                <w:i/>
                <w:sz w:val="24"/>
                <w:szCs w:val="24"/>
              </w:rPr>
            </w:pPr>
            <w:r w:rsidRPr="00834CE0">
              <w:rPr>
                <w:i/>
                <w:sz w:val="24"/>
                <w:szCs w:val="24"/>
              </w:rPr>
              <w:t>Progression in editing</w:t>
            </w:r>
          </w:p>
          <w:p w14:paraId="7BA6027D" w14:textId="4E3F72F3" w:rsidR="002E197D" w:rsidRPr="00834CE0" w:rsidRDefault="003945D5" w:rsidP="00107A29">
            <w:pPr>
              <w:pStyle w:val="TableTitle"/>
            </w:pPr>
            <w:r>
              <w:rPr>
                <w:b w:val="0"/>
                <w:sz w:val="24"/>
                <w:szCs w:val="24"/>
              </w:rPr>
              <w:t>We take a</w:t>
            </w:r>
            <w:r w:rsidR="00107A29">
              <w:rPr>
                <w:b w:val="0"/>
                <w:sz w:val="24"/>
                <w:szCs w:val="24"/>
              </w:rPr>
              <w:t xml:space="preserve"> meticulous</w:t>
            </w:r>
            <w:r w:rsidR="00BE0622" w:rsidRPr="00834CE0">
              <w:rPr>
                <w:b w:val="0"/>
                <w:sz w:val="24"/>
                <w:szCs w:val="24"/>
              </w:rPr>
              <w:t xml:space="preserve"> approach to editing, </w:t>
            </w:r>
            <w:r w:rsidR="00107A29">
              <w:rPr>
                <w:b w:val="0"/>
                <w:sz w:val="24"/>
                <w:szCs w:val="24"/>
              </w:rPr>
              <w:t xml:space="preserve">ensuring that we teach </w:t>
            </w:r>
            <w:r w:rsidR="00BE0622" w:rsidRPr="00834CE0">
              <w:rPr>
                <w:b w:val="0"/>
                <w:sz w:val="24"/>
                <w:szCs w:val="24"/>
              </w:rPr>
              <w:t xml:space="preserve">specific </w:t>
            </w:r>
            <w:r w:rsidR="00107A29">
              <w:rPr>
                <w:b w:val="0"/>
                <w:sz w:val="24"/>
                <w:szCs w:val="24"/>
              </w:rPr>
              <w:t xml:space="preserve">editing </w:t>
            </w:r>
            <w:r w:rsidR="00BE0622" w:rsidRPr="00834CE0">
              <w:rPr>
                <w:b w:val="0"/>
                <w:sz w:val="24"/>
                <w:szCs w:val="24"/>
              </w:rPr>
              <w:t>skil</w:t>
            </w:r>
            <w:r w:rsidR="009C08DC" w:rsidRPr="00834CE0">
              <w:rPr>
                <w:b w:val="0"/>
                <w:sz w:val="24"/>
                <w:szCs w:val="24"/>
              </w:rPr>
              <w:t>ls progressively according to our ‘progression in editing’ document (see below)</w:t>
            </w:r>
            <w:r>
              <w:rPr>
                <w:b w:val="0"/>
                <w:sz w:val="24"/>
                <w:szCs w:val="24"/>
              </w:rPr>
              <w:t xml:space="preserve">.  Pupils use this </w:t>
            </w:r>
            <w:r w:rsidR="00107A29">
              <w:rPr>
                <w:b w:val="0"/>
                <w:sz w:val="24"/>
                <w:szCs w:val="24"/>
              </w:rPr>
              <w:t xml:space="preserve">document </w:t>
            </w:r>
            <w:r>
              <w:rPr>
                <w:b w:val="0"/>
                <w:sz w:val="24"/>
                <w:szCs w:val="24"/>
              </w:rPr>
              <w:t>to develo</w:t>
            </w:r>
            <w:r w:rsidR="00107A29">
              <w:rPr>
                <w:b w:val="0"/>
                <w:sz w:val="24"/>
                <w:szCs w:val="24"/>
              </w:rPr>
              <w:t>p independence in editing in an</w:t>
            </w:r>
            <w:r>
              <w:rPr>
                <w:b w:val="0"/>
                <w:sz w:val="24"/>
                <w:szCs w:val="24"/>
              </w:rPr>
              <w:t xml:space="preserve"> age (or stage) appropriate way.</w:t>
            </w:r>
          </w:p>
        </w:tc>
        <w:tc>
          <w:tcPr>
            <w:tcW w:w="3847" w:type="dxa"/>
          </w:tcPr>
          <w:p w14:paraId="5E683009" w14:textId="5E07B05F" w:rsidR="00834CE0" w:rsidRPr="003945D5" w:rsidRDefault="00834CE0" w:rsidP="00834CE0">
            <w:pPr>
              <w:pStyle w:val="TableTitle"/>
              <w:spacing w:before="120" w:after="120"/>
              <w:rPr>
                <w:i/>
                <w:sz w:val="24"/>
                <w:szCs w:val="24"/>
              </w:rPr>
            </w:pPr>
            <w:r w:rsidRPr="003945D5">
              <w:rPr>
                <w:i/>
                <w:sz w:val="24"/>
                <w:szCs w:val="24"/>
              </w:rPr>
              <w:t>Writing across the curriculum</w:t>
            </w:r>
          </w:p>
          <w:p w14:paraId="2ABA7A2F" w14:textId="3D8EC11E" w:rsidR="00FA3C53" w:rsidRPr="00FB6D4F" w:rsidRDefault="003945D5" w:rsidP="00FB6D4F">
            <w:pPr>
              <w:pStyle w:val="TableTitle"/>
              <w:spacing w:before="120" w:after="120"/>
              <w:rPr>
                <w:b w:val="0"/>
                <w:color w:val="FF0000"/>
                <w:sz w:val="24"/>
                <w:szCs w:val="24"/>
              </w:rPr>
            </w:pPr>
            <w:r w:rsidRPr="003945D5">
              <w:rPr>
                <w:b w:val="0"/>
                <w:sz w:val="24"/>
                <w:szCs w:val="24"/>
              </w:rPr>
              <w:t>Writing is not restricted to English lessons or writing books.</w:t>
            </w:r>
            <w:r>
              <w:rPr>
                <w:b w:val="0"/>
                <w:sz w:val="24"/>
                <w:szCs w:val="24"/>
              </w:rPr>
              <w:t xml:space="preserve">  You should expect to see good quality writing across all curriculum subjects where standards and expectations of writing are the same as in English lessons. Evidence can then be gathered from a wide range of sources.</w:t>
            </w:r>
          </w:p>
        </w:tc>
        <w:tc>
          <w:tcPr>
            <w:tcW w:w="3847" w:type="dxa"/>
          </w:tcPr>
          <w:p w14:paraId="79D7CF36" w14:textId="77777777" w:rsidR="003945D5" w:rsidRPr="00834CE0" w:rsidRDefault="003945D5" w:rsidP="003945D5">
            <w:pPr>
              <w:pStyle w:val="TableTitle"/>
              <w:spacing w:before="120" w:after="120"/>
              <w:rPr>
                <w:i/>
                <w:sz w:val="24"/>
                <w:szCs w:val="24"/>
              </w:rPr>
            </w:pPr>
            <w:r w:rsidRPr="00834CE0">
              <w:rPr>
                <w:i/>
                <w:sz w:val="24"/>
                <w:szCs w:val="24"/>
              </w:rPr>
              <w:t>Feedback and marking</w:t>
            </w:r>
          </w:p>
          <w:p w14:paraId="22193F4B" w14:textId="1A309AF7" w:rsidR="00FB6D4F" w:rsidRPr="00273693" w:rsidRDefault="003945D5" w:rsidP="00107A29">
            <w:pPr>
              <w:pStyle w:val="TableTitle"/>
              <w:spacing w:before="120" w:after="120"/>
              <w:rPr>
                <w:b w:val="0"/>
                <w:sz w:val="24"/>
                <w:szCs w:val="24"/>
              </w:rPr>
            </w:pPr>
            <w:r w:rsidRPr="00834CE0">
              <w:rPr>
                <w:b w:val="0"/>
                <w:sz w:val="24"/>
                <w:szCs w:val="24"/>
              </w:rPr>
              <w:t>Feedback is given</w:t>
            </w:r>
            <w:r w:rsidR="00F263B1">
              <w:rPr>
                <w:b w:val="0"/>
                <w:sz w:val="24"/>
                <w:szCs w:val="24"/>
              </w:rPr>
              <w:t xml:space="preserve"> </w:t>
            </w:r>
            <w:r w:rsidRPr="00834CE0">
              <w:rPr>
                <w:b w:val="0"/>
                <w:sz w:val="24"/>
                <w:szCs w:val="24"/>
              </w:rPr>
              <w:t>verbally and</w:t>
            </w:r>
            <w:r w:rsidR="00107A29">
              <w:rPr>
                <w:b w:val="0"/>
                <w:sz w:val="24"/>
                <w:szCs w:val="24"/>
              </w:rPr>
              <w:t xml:space="preserve"> in </w:t>
            </w:r>
            <w:r w:rsidRPr="00834CE0">
              <w:rPr>
                <w:b w:val="0"/>
                <w:sz w:val="24"/>
                <w:szCs w:val="24"/>
              </w:rPr>
              <w:t xml:space="preserve">written form.  It is always timely and designed to move learning on at speed.  For written </w:t>
            </w:r>
            <w:r w:rsidR="00107A29">
              <w:rPr>
                <w:b w:val="0"/>
                <w:sz w:val="24"/>
                <w:szCs w:val="24"/>
              </w:rPr>
              <w:t>feedback we use the codes below to structure and support comments to elicit a response from pupils.  Feedback is designed to support independent learning.</w:t>
            </w:r>
          </w:p>
        </w:tc>
      </w:tr>
      <w:tr w:rsidR="00FA3C53" w:rsidRPr="00273693" w14:paraId="082087C2" w14:textId="77777777" w:rsidTr="133F936F">
        <w:tc>
          <w:tcPr>
            <w:tcW w:w="3847" w:type="dxa"/>
          </w:tcPr>
          <w:p w14:paraId="14D79108" w14:textId="6962974F" w:rsidR="003945D5" w:rsidRPr="00F9501A" w:rsidRDefault="00A635F1" w:rsidP="003945D5">
            <w:pPr>
              <w:pStyle w:val="TableTitle"/>
              <w:spacing w:before="120" w:after="120"/>
              <w:rPr>
                <w:i/>
                <w:sz w:val="24"/>
                <w:szCs w:val="24"/>
              </w:rPr>
            </w:pPr>
            <w:proofErr w:type="spellStart"/>
            <w:r>
              <w:rPr>
                <w:i/>
                <w:sz w:val="24"/>
                <w:szCs w:val="24"/>
              </w:rPr>
              <w:t>SPaG</w:t>
            </w:r>
            <w:proofErr w:type="spellEnd"/>
          </w:p>
          <w:p w14:paraId="37CA85B0" w14:textId="77F704AA" w:rsidR="00FA3C53" w:rsidRPr="00834CE0" w:rsidRDefault="00A635F1" w:rsidP="003C73D6">
            <w:pPr>
              <w:pStyle w:val="TableTitle"/>
              <w:spacing w:before="120" w:after="120"/>
              <w:rPr>
                <w:b w:val="0"/>
                <w:sz w:val="24"/>
                <w:szCs w:val="24"/>
              </w:rPr>
            </w:pPr>
            <w:r>
              <w:rPr>
                <w:b w:val="0"/>
                <w:sz w:val="24"/>
                <w:szCs w:val="24"/>
              </w:rPr>
              <w:t>Spelling, punctuation and grammar is taught with the support of ‘No Nonsense</w:t>
            </w:r>
            <w:r w:rsidR="003C73D6">
              <w:rPr>
                <w:b w:val="0"/>
                <w:sz w:val="24"/>
                <w:szCs w:val="24"/>
              </w:rPr>
              <w:t xml:space="preserve">’ spelling and grammar. </w:t>
            </w:r>
            <w:r>
              <w:rPr>
                <w:b w:val="0"/>
                <w:sz w:val="24"/>
                <w:szCs w:val="24"/>
              </w:rPr>
              <w:t>This supports a progressive approach</w:t>
            </w:r>
            <w:r w:rsidR="003C73D6">
              <w:rPr>
                <w:b w:val="0"/>
                <w:sz w:val="24"/>
                <w:szCs w:val="24"/>
              </w:rPr>
              <w:t xml:space="preserve"> particularly within our mixed-age classes.</w:t>
            </w:r>
          </w:p>
        </w:tc>
        <w:tc>
          <w:tcPr>
            <w:tcW w:w="3847" w:type="dxa"/>
          </w:tcPr>
          <w:p w14:paraId="67F8481E" w14:textId="453D1EDE" w:rsidR="00834CE0" w:rsidRPr="00834CE0" w:rsidRDefault="00834CE0" w:rsidP="00834CE0">
            <w:pPr>
              <w:pStyle w:val="TableTitle"/>
              <w:spacing w:before="120" w:after="120"/>
              <w:rPr>
                <w:i/>
                <w:sz w:val="24"/>
                <w:szCs w:val="24"/>
              </w:rPr>
            </w:pPr>
            <w:r w:rsidRPr="00834CE0">
              <w:rPr>
                <w:i/>
                <w:sz w:val="24"/>
                <w:szCs w:val="24"/>
              </w:rPr>
              <w:t>Quality First Teaching</w:t>
            </w:r>
          </w:p>
          <w:p w14:paraId="6F779018" w14:textId="7C7EC1B1" w:rsidR="00FB6D4F" w:rsidRPr="00834CE0" w:rsidRDefault="00834CE0" w:rsidP="000933F2">
            <w:pPr>
              <w:widowControl w:val="0"/>
              <w:pBdr>
                <w:top w:val="nil"/>
                <w:left w:val="nil"/>
                <w:bottom w:val="nil"/>
                <w:right w:val="nil"/>
                <w:between w:val="nil"/>
              </w:pBdr>
              <w:rPr>
                <w:rFonts w:ascii="Arial" w:eastAsia="Imprima" w:hAnsi="Arial" w:cs="Arial"/>
                <w:sz w:val="24"/>
                <w:szCs w:val="24"/>
              </w:rPr>
            </w:pPr>
            <w:r w:rsidRPr="00834CE0">
              <w:rPr>
                <w:rFonts w:ascii="Arial" w:hAnsi="Arial" w:cs="Arial"/>
                <w:sz w:val="24"/>
                <w:szCs w:val="24"/>
              </w:rPr>
              <w:t xml:space="preserve">Q1T determines that we approach </w:t>
            </w:r>
            <w:r w:rsidR="000933F2">
              <w:rPr>
                <w:rFonts w:ascii="Arial" w:hAnsi="Arial" w:cs="Arial"/>
                <w:sz w:val="24"/>
                <w:szCs w:val="24"/>
              </w:rPr>
              <w:t>writing with mastery in mind.  Teachers ensure that p</w:t>
            </w:r>
            <w:r w:rsidRPr="00834CE0">
              <w:rPr>
                <w:rFonts w:ascii="Arial" w:hAnsi="Arial" w:cs="Arial"/>
                <w:sz w:val="24"/>
                <w:szCs w:val="24"/>
              </w:rPr>
              <w:t>upils have the o</w:t>
            </w:r>
            <w:r w:rsidR="00107A29">
              <w:rPr>
                <w:rFonts w:ascii="Arial" w:hAnsi="Arial" w:cs="Arial"/>
                <w:sz w:val="24"/>
                <w:szCs w:val="24"/>
              </w:rPr>
              <w:t xml:space="preserve">pportunity for pre-teaching and </w:t>
            </w:r>
            <w:r w:rsidRPr="00834CE0">
              <w:rPr>
                <w:rFonts w:ascii="Arial" w:hAnsi="Arial" w:cs="Arial"/>
                <w:sz w:val="24"/>
                <w:szCs w:val="24"/>
              </w:rPr>
              <w:t xml:space="preserve">‘mop up’ </w:t>
            </w:r>
            <w:r w:rsidR="000933F2">
              <w:rPr>
                <w:rFonts w:ascii="Arial" w:hAnsi="Arial" w:cs="Arial"/>
                <w:sz w:val="24"/>
                <w:szCs w:val="24"/>
              </w:rPr>
              <w:t xml:space="preserve">(follow up) </w:t>
            </w:r>
            <w:r w:rsidRPr="00834CE0">
              <w:rPr>
                <w:rFonts w:ascii="Arial" w:hAnsi="Arial" w:cs="Arial"/>
                <w:sz w:val="24"/>
                <w:szCs w:val="24"/>
              </w:rPr>
              <w:t xml:space="preserve">to ensure they understand </w:t>
            </w:r>
            <w:r w:rsidR="00107A29">
              <w:rPr>
                <w:rFonts w:ascii="Arial" w:hAnsi="Arial" w:cs="Arial"/>
                <w:sz w:val="24"/>
                <w:szCs w:val="24"/>
              </w:rPr>
              <w:t xml:space="preserve">feedback </w:t>
            </w:r>
            <w:r w:rsidRPr="00834CE0">
              <w:rPr>
                <w:rFonts w:ascii="Arial" w:hAnsi="Arial" w:cs="Arial"/>
                <w:sz w:val="24"/>
                <w:szCs w:val="24"/>
              </w:rPr>
              <w:t>before moving on.</w:t>
            </w:r>
            <w:r w:rsidR="000933F2">
              <w:rPr>
                <w:rFonts w:ascii="Arial" w:hAnsi="Arial" w:cs="Arial"/>
                <w:sz w:val="24"/>
                <w:szCs w:val="24"/>
              </w:rPr>
              <w:t xml:space="preserve"> </w:t>
            </w:r>
          </w:p>
        </w:tc>
        <w:tc>
          <w:tcPr>
            <w:tcW w:w="3847" w:type="dxa"/>
          </w:tcPr>
          <w:p w14:paraId="1AA38BD5" w14:textId="77777777" w:rsidR="00834CE0" w:rsidRPr="00F9501A" w:rsidRDefault="00834CE0" w:rsidP="00834CE0">
            <w:pPr>
              <w:pStyle w:val="TableTitle"/>
              <w:spacing w:before="120" w:after="120"/>
              <w:rPr>
                <w:i/>
                <w:sz w:val="24"/>
                <w:szCs w:val="24"/>
              </w:rPr>
            </w:pPr>
            <w:r w:rsidRPr="00F9501A">
              <w:rPr>
                <w:i/>
                <w:sz w:val="24"/>
                <w:szCs w:val="24"/>
              </w:rPr>
              <w:t>Interventions</w:t>
            </w:r>
          </w:p>
          <w:p w14:paraId="58DFDCC8" w14:textId="470B3ADD" w:rsidR="00FA3C53" w:rsidRPr="00F9501A" w:rsidRDefault="00834CE0" w:rsidP="00A432AE">
            <w:pPr>
              <w:pStyle w:val="TableTitle"/>
              <w:spacing w:before="120" w:after="120"/>
              <w:rPr>
                <w:b w:val="0"/>
                <w:sz w:val="24"/>
                <w:szCs w:val="24"/>
              </w:rPr>
            </w:pPr>
            <w:r>
              <w:rPr>
                <w:b w:val="0"/>
                <w:sz w:val="24"/>
                <w:szCs w:val="24"/>
              </w:rPr>
              <w:t>Intervention is used when pupils need further support</w:t>
            </w:r>
            <w:r w:rsidR="000933F2">
              <w:rPr>
                <w:b w:val="0"/>
                <w:sz w:val="24"/>
                <w:szCs w:val="24"/>
              </w:rPr>
              <w:t xml:space="preserve"> as identified by ongoing assessment</w:t>
            </w:r>
            <w:r>
              <w:rPr>
                <w:b w:val="0"/>
                <w:sz w:val="24"/>
                <w:szCs w:val="24"/>
              </w:rPr>
              <w:t xml:space="preserve">.  Specific interventions </w:t>
            </w:r>
            <w:r w:rsidR="000933F2">
              <w:rPr>
                <w:b w:val="0"/>
                <w:sz w:val="24"/>
                <w:szCs w:val="24"/>
              </w:rPr>
              <w:t xml:space="preserve">may include </w:t>
            </w:r>
            <w:proofErr w:type="spellStart"/>
            <w:r w:rsidR="000933F2">
              <w:rPr>
                <w:b w:val="0"/>
                <w:sz w:val="24"/>
                <w:szCs w:val="24"/>
              </w:rPr>
              <w:t>Nessy</w:t>
            </w:r>
            <w:proofErr w:type="spellEnd"/>
            <w:r w:rsidR="000933F2">
              <w:rPr>
                <w:b w:val="0"/>
                <w:sz w:val="24"/>
                <w:szCs w:val="24"/>
              </w:rPr>
              <w:t>, Toe-by-Toe and support relevant to achieve individual targets.</w:t>
            </w:r>
          </w:p>
        </w:tc>
        <w:tc>
          <w:tcPr>
            <w:tcW w:w="3847" w:type="dxa"/>
          </w:tcPr>
          <w:p w14:paraId="43B99E37" w14:textId="77777777" w:rsidR="00107A29" w:rsidRPr="00107A29" w:rsidRDefault="00107A29" w:rsidP="009F1B1B">
            <w:pPr>
              <w:pStyle w:val="TableTitle"/>
              <w:spacing w:before="120" w:after="120"/>
              <w:rPr>
                <w:i/>
                <w:color w:val="000000"/>
                <w:sz w:val="24"/>
                <w:szCs w:val="24"/>
              </w:rPr>
            </w:pPr>
            <w:r w:rsidRPr="00107A29">
              <w:rPr>
                <w:i/>
                <w:color w:val="000000"/>
                <w:sz w:val="24"/>
                <w:szCs w:val="24"/>
              </w:rPr>
              <w:t>Handwriting</w:t>
            </w:r>
          </w:p>
          <w:p w14:paraId="1F25CC6F" w14:textId="57B30368" w:rsidR="00642445" w:rsidRPr="00F21CD0" w:rsidRDefault="00107A29" w:rsidP="00A635F1">
            <w:pPr>
              <w:pStyle w:val="TableTitle"/>
              <w:spacing w:before="120" w:after="120"/>
              <w:rPr>
                <w:b w:val="0"/>
                <w:color w:val="000000"/>
                <w:sz w:val="24"/>
                <w:szCs w:val="24"/>
              </w:rPr>
            </w:pPr>
            <w:r>
              <w:rPr>
                <w:b w:val="0"/>
                <w:color w:val="000000"/>
                <w:sz w:val="24"/>
                <w:szCs w:val="24"/>
              </w:rPr>
              <w:t xml:space="preserve">We use </w:t>
            </w:r>
            <w:r w:rsidRPr="00025D2F">
              <w:rPr>
                <w:b w:val="0"/>
                <w:i/>
                <w:color w:val="000000"/>
                <w:sz w:val="24"/>
                <w:szCs w:val="24"/>
              </w:rPr>
              <w:t>‘Letter</w:t>
            </w:r>
            <w:r w:rsidR="000933F2" w:rsidRPr="00025D2F">
              <w:rPr>
                <w:b w:val="0"/>
                <w:i/>
                <w:color w:val="000000"/>
                <w:sz w:val="24"/>
                <w:szCs w:val="24"/>
              </w:rPr>
              <w:t>-</w:t>
            </w:r>
            <w:r w:rsidRPr="00025D2F">
              <w:rPr>
                <w:b w:val="0"/>
                <w:i/>
                <w:color w:val="000000"/>
                <w:sz w:val="24"/>
                <w:szCs w:val="24"/>
              </w:rPr>
              <w:t>join’</w:t>
            </w:r>
            <w:r w:rsidR="00025D2F">
              <w:rPr>
                <w:b w:val="0"/>
                <w:color w:val="000000"/>
                <w:sz w:val="24"/>
                <w:szCs w:val="24"/>
              </w:rPr>
              <w:t xml:space="preserve"> </w:t>
            </w:r>
            <w:r>
              <w:rPr>
                <w:b w:val="0"/>
                <w:color w:val="000000"/>
                <w:sz w:val="24"/>
                <w:szCs w:val="24"/>
              </w:rPr>
              <w:t xml:space="preserve">to support the development of a cursive </w:t>
            </w:r>
            <w:r w:rsidR="00025D2F">
              <w:rPr>
                <w:b w:val="0"/>
                <w:color w:val="000000"/>
                <w:sz w:val="24"/>
                <w:szCs w:val="24"/>
              </w:rPr>
              <w:t xml:space="preserve">handwriting </w:t>
            </w:r>
            <w:r>
              <w:rPr>
                <w:b w:val="0"/>
                <w:color w:val="000000"/>
                <w:sz w:val="24"/>
                <w:szCs w:val="24"/>
              </w:rPr>
              <w:t>style</w:t>
            </w:r>
            <w:r w:rsidR="00025D2F">
              <w:rPr>
                <w:b w:val="0"/>
                <w:color w:val="000000"/>
                <w:sz w:val="24"/>
                <w:szCs w:val="24"/>
              </w:rPr>
              <w:t>. This is introduced</w:t>
            </w:r>
            <w:r w:rsidR="000933F2">
              <w:rPr>
                <w:b w:val="0"/>
                <w:color w:val="000000"/>
                <w:sz w:val="24"/>
                <w:szCs w:val="24"/>
              </w:rPr>
              <w:t xml:space="preserve"> </w:t>
            </w:r>
            <w:r w:rsidR="00025D2F">
              <w:rPr>
                <w:b w:val="0"/>
                <w:color w:val="000000"/>
                <w:sz w:val="24"/>
                <w:szCs w:val="24"/>
              </w:rPr>
              <w:t xml:space="preserve">from Reception.  KS2 pupils may apply </w:t>
            </w:r>
            <w:r w:rsidR="00A635F1">
              <w:rPr>
                <w:b w:val="0"/>
                <w:color w:val="000000"/>
                <w:sz w:val="24"/>
                <w:szCs w:val="24"/>
              </w:rPr>
              <w:t xml:space="preserve">for a ‘pen licence’ </w:t>
            </w:r>
            <w:r w:rsidR="000933F2">
              <w:rPr>
                <w:b w:val="0"/>
                <w:color w:val="000000"/>
                <w:sz w:val="24"/>
                <w:szCs w:val="24"/>
              </w:rPr>
              <w:t xml:space="preserve">when </w:t>
            </w:r>
            <w:r w:rsidR="00A635F1">
              <w:rPr>
                <w:b w:val="0"/>
                <w:color w:val="000000"/>
                <w:sz w:val="24"/>
                <w:szCs w:val="24"/>
              </w:rPr>
              <w:t>suitably proficient</w:t>
            </w:r>
            <w:r w:rsidR="000933F2">
              <w:rPr>
                <w:b w:val="0"/>
                <w:color w:val="000000"/>
                <w:sz w:val="24"/>
                <w:szCs w:val="24"/>
              </w:rPr>
              <w:t>.</w:t>
            </w:r>
          </w:p>
        </w:tc>
      </w:tr>
      <w:tr w:rsidR="007275BA" w:rsidRPr="00273693" w14:paraId="067A3829" w14:textId="77777777" w:rsidTr="133F936F">
        <w:tc>
          <w:tcPr>
            <w:tcW w:w="15388" w:type="dxa"/>
            <w:gridSpan w:val="4"/>
            <w:shd w:val="clear" w:color="auto" w:fill="FFF2CC" w:themeFill="accent4" w:themeFillTint="33"/>
          </w:tcPr>
          <w:p w14:paraId="1E7B97C6" w14:textId="570220CD" w:rsidR="007275BA" w:rsidRPr="00F9501A" w:rsidRDefault="007275BA" w:rsidP="00465C5F">
            <w:pPr>
              <w:pStyle w:val="TableTitle"/>
              <w:spacing w:before="120" w:after="120"/>
              <w:rPr>
                <w:sz w:val="24"/>
                <w:szCs w:val="24"/>
              </w:rPr>
            </w:pPr>
            <w:r w:rsidRPr="00F9501A">
              <w:rPr>
                <w:sz w:val="24"/>
                <w:szCs w:val="24"/>
              </w:rPr>
              <w:lastRenderedPageBreak/>
              <w:t>Impact</w:t>
            </w:r>
          </w:p>
        </w:tc>
      </w:tr>
      <w:tr w:rsidR="009A67D7" w:rsidRPr="00273693" w14:paraId="40C2F5C0" w14:textId="77777777" w:rsidTr="133F936F">
        <w:tc>
          <w:tcPr>
            <w:tcW w:w="15388" w:type="dxa"/>
            <w:gridSpan w:val="4"/>
            <w:tcBorders>
              <w:bottom w:val="single" w:sz="18" w:space="0" w:color="FFCC00"/>
            </w:tcBorders>
          </w:tcPr>
          <w:p w14:paraId="19D5F920" w14:textId="35F66DF2" w:rsidR="009A67D7" w:rsidRPr="00273693" w:rsidRDefault="009A67D7" w:rsidP="002E05B0">
            <w:pPr>
              <w:pStyle w:val="TableTitle"/>
              <w:spacing w:before="120" w:after="120"/>
              <w:jc w:val="center"/>
              <w:rPr>
                <w:b w:val="0"/>
                <w:sz w:val="24"/>
                <w:szCs w:val="24"/>
              </w:rPr>
            </w:pPr>
            <w:r w:rsidRPr="009A67D7">
              <w:rPr>
                <w:b w:val="0"/>
                <w:sz w:val="24"/>
                <w:szCs w:val="24"/>
              </w:rPr>
              <w:t xml:space="preserve">Children at </w:t>
            </w:r>
            <w:proofErr w:type="spellStart"/>
            <w:r w:rsidRPr="009A67D7">
              <w:rPr>
                <w:b w:val="0"/>
                <w:sz w:val="24"/>
                <w:szCs w:val="24"/>
              </w:rPr>
              <w:t>Diptford</w:t>
            </w:r>
            <w:proofErr w:type="spellEnd"/>
            <w:r w:rsidRPr="009A67D7">
              <w:rPr>
                <w:b w:val="0"/>
                <w:sz w:val="24"/>
                <w:szCs w:val="24"/>
              </w:rPr>
              <w:t xml:space="preserve"> will develop a secure knowledge, understanding and enjoyment of writing including the many different purposes, styles and applications for writing</w:t>
            </w:r>
            <w:r>
              <w:rPr>
                <w:sz w:val="24"/>
                <w:szCs w:val="24"/>
              </w:rPr>
              <w:t xml:space="preserve">. </w:t>
            </w:r>
            <w:r w:rsidRPr="009A67D7">
              <w:rPr>
                <w:b w:val="0"/>
                <w:sz w:val="24"/>
                <w:szCs w:val="24"/>
              </w:rPr>
              <w:t xml:space="preserve"> Children will develop a rich vocabulary.</w:t>
            </w:r>
            <w:r w:rsidRPr="009A67D7">
              <w:rPr>
                <w:sz w:val="24"/>
                <w:szCs w:val="24"/>
              </w:rPr>
              <w:t xml:space="preserve"> </w:t>
            </w:r>
            <w:r w:rsidRPr="009A67D7">
              <w:rPr>
                <w:b w:val="0"/>
                <w:sz w:val="24"/>
                <w:szCs w:val="24"/>
              </w:rPr>
              <w:t>They will be confident to rise to the challenge of applying their writing skills across the curriculum and beyond into wider life as a lifelong skill.</w:t>
            </w:r>
          </w:p>
        </w:tc>
      </w:tr>
      <w:tr w:rsidR="00465C5F" w:rsidRPr="00273693" w14:paraId="39FC3716" w14:textId="77777777" w:rsidTr="133F936F">
        <w:tc>
          <w:tcPr>
            <w:tcW w:w="3847" w:type="dxa"/>
            <w:tcBorders>
              <w:bottom w:val="single" w:sz="18" w:space="0" w:color="FFCC00"/>
            </w:tcBorders>
          </w:tcPr>
          <w:p w14:paraId="6A76CB7C" w14:textId="463EC11C" w:rsidR="00465C5F" w:rsidRDefault="009A67D7" w:rsidP="00A432AE">
            <w:pPr>
              <w:pStyle w:val="TableTitle"/>
              <w:spacing w:before="120" w:after="120"/>
              <w:rPr>
                <w:b w:val="0"/>
                <w:sz w:val="24"/>
                <w:szCs w:val="24"/>
              </w:rPr>
            </w:pPr>
            <w:r>
              <w:rPr>
                <w:b w:val="0"/>
                <w:sz w:val="24"/>
                <w:szCs w:val="24"/>
              </w:rPr>
              <w:t>Children talk positively about writing</w:t>
            </w:r>
            <w:r w:rsidR="00BD5F3E" w:rsidRPr="00F9501A">
              <w:rPr>
                <w:b w:val="0"/>
                <w:sz w:val="24"/>
                <w:szCs w:val="24"/>
              </w:rPr>
              <w:t xml:space="preserve">; </w:t>
            </w:r>
            <w:r>
              <w:rPr>
                <w:b w:val="0"/>
                <w:sz w:val="24"/>
                <w:szCs w:val="24"/>
              </w:rPr>
              <w:t>editing and improving confidently to achieve quality outcomes.</w:t>
            </w:r>
          </w:p>
          <w:p w14:paraId="31F2CCD4" w14:textId="70832C74" w:rsidR="00060F4B" w:rsidRPr="00F9501A" w:rsidRDefault="00060F4B" w:rsidP="00A432AE">
            <w:pPr>
              <w:pStyle w:val="TableTitle"/>
              <w:spacing w:before="120" w:after="120"/>
              <w:rPr>
                <w:b w:val="0"/>
                <w:sz w:val="24"/>
                <w:szCs w:val="24"/>
              </w:rPr>
            </w:pPr>
          </w:p>
        </w:tc>
        <w:tc>
          <w:tcPr>
            <w:tcW w:w="3847" w:type="dxa"/>
            <w:tcBorders>
              <w:bottom w:val="single" w:sz="18" w:space="0" w:color="FFCC00"/>
            </w:tcBorders>
          </w:tcPr>
          <w:p w14:paraId="4AA89DC8" w14:textId="27BD11BC" w:rsidR="00465C5F" w:rsidRPr="00F9501A" w:rsidRDefault="00BD5F3E" w:rsidP="009A67D7">
            <w:pPr>
              <w:pStyle w:val="TableTitle"/>
              <w:spacing w:before="120" w:after="120"/>
              <w:rPr>
                <w:b w:val="0"/>
                <w:sz w:val="24"/>
                <w:szCs w:val="24"/>
              </w:rPr>
            </w:pPr>
            <w:r w:rsidRPr="00F9501A">
              <w:rPr>
                <w:b w:val="0"/>
                <w:sz w:val="24"/>
                <w:szCs w:val="24"/>
              </w:rPr>
              <w:t xml:space="preserve">By </w:t>
            </w:r>
            <w:r w:rsidR="009A67D7">
              <w:rPr>
                <w:b w:val="0"/>
                <w:sz w:val="24"/>
                <w:szCs w:val="24"/>
              </w:rPr>
              <w:t>investigating high quality, engaging</w:t>
            </w:r>
            <w:r w:rsidRPr="00F9501A">
              <w:rPr>
                <w:b w:val="0"/>
                <w:sz w:val="24"/>
                <w:szCs w:val="24"/>
              </w:rPr>
              <w:t xml:space="preserve"> texts, children </w:t>
            </w:r>
            <w:r w:rsidR="009A67D7">
              <w:rPr>
                <w:b w:val="0"/>
                <w:sz w:val="24"/>
                <w:szCs w:val="24"/>
              </w:rPr>
              <w:t>understand what it means to be a writer and how to appeal to the right audience</w:t>
            </w:r>
            <w:r w:rsidRPr="00F9501A">
              <w:rPr>
                <w:b w:val="0"/>
                <w:sz w:val="24"/>
                <w:szCs w:val="24"/>
              </w:rPr>
              <w:t xml:space="preserve">. They </w:t>
            </w:r>
            <w:r w:rsidR="009A67D7">
              <w:rPr>
                <w:b w:val="0"/>
                <w:sz w:val="24"/>
                <w:szCs w:val="24"/>
              </w:rPr>
              <w:t>apply</w:t>
            </w:r>
            <w:r w:rsidRPr="00F9501A">
              <w:rPr>
                <w:b w:val="0"/>
                <w:sz w:val="24"/>
                <w:szCs w:val="24"/>
              </w:rPr>
              <w:t xml:space="preserve"> </w:t>
            </w:r>
            <w:r w:rsidR="00C07753" w:rsidRPr="00F9501A">
              <w:rPr>
                <w:b w:val="0"/>
                <w:sz w:val="24"/>
                <w:szCs w:val="24"/>
              </w:rPr>
              <w:t xml:space="preserve">their ever growing </w:t>
            </w:r>
            <w:r w:rsidRPr="00F9501A">
              <w:rPr>
                <w:b w:val="0"/>
                <w:sz w:val="24"/>
                <w:szCs w:val="24"/>
              </w:rPr>
              <w:t>vocabulary, grammatical patterns and ideas in their writing.</w:t>
            </w:r>
          </w:p>
        </w:tc>
        <w:tc>
          <w:tcPr>
            <w:tcW w:w="3847" w:type="dxa"/>
            <w:tcBorders>
              <w:bottom w:val="single" w:sz="18" w:space="0" w:color="FFCC00"/>
            </w:tcBorders>
          </w:tcPr>
          <w:p w14:paraId="41B9E769" w14:textId="7A236857" w:rsidR="00465C5F" w:rsidRPr="00F9501A" w:rsidRDefault="008C3BD4" w:rsidP="009A67D7">
            <w:pPr>
              <w:pStyle w:val="TableTitle"/>
              <w:spacing w:before="120" w:after="120"/>
              <w:rPr>
                <w:b w:val="0"/>
                <w:sz w:val="24"/>
                <w:szCs w:val="24"/>
              </w:rPr>
            </w:pPr>
            <w:r>
              <w:rPr>
                <w:b w:val="0"/>
                <w:sz w:val="24"/>
                <w:szCs w:val="24"/>
              </w:rPr>
              <w:t>Writing</w:t>
            </w:r>
            <w:r w:rsidR="00BD5F3E" w:rsidRPr="00F9501A">
              <w:rPr>
                <w:b w:val="0"/>
                <w:sz w:val="24"/>
                <w:szCs w:val="24"/>
              </w:rPr>
              <w:t xml:space="preserve"> is taught progressively and </w:t>
            </w:r>
            <w:r w:rsidR="009A67D7">
              <w:rPr>
                <w:b w:val="0"/>
                <w:sz w:val="24"/>
                <w:szCs w:val="24"/>
              </w:rPr>
              <w:t xml:space="preserve">covers </w:t>
            </w:r>
            <w:r w:rsidR="00BD5F3E" w:rsidRPr="00F9501A">
              <w:rPr>
                <w:b w:val="0"/>
                <w:sz w:val="24"/>
                <w:szCs w:val="24"/>
              </w:rPr>
              <w:t>National Curriculum objectives</w:t>
            </w:r>
            <w:r w:rsidR="00E86551" w:rsidRPr="00F9501A">
              <w:rPr>
                <w:b w:val="0"/>
                <w:sz w:val="24"/>
                <w:szCs w:val="24"/>
              </w:rPr>
              <w:t>.</w:t>
            </w:r>
            <w:r w:rsidR="009A67D7">
              <w:rPr>
                <w:b w:val="0"/>
                <w:sz w:val="24"/>
                <w:szCs w:val="24"/>
              </w:rPr>
              <w:t xml:space="preserve">  English NC appendices and our ‘writing progression’ document support a structured approach to ensure that learning makes sense to pupils and builds on their skills.</w:t>
            </w:r>
          </w:p>
        </w:tc>
        <w:tc>
          <w:tcPr>
            <w:tcW w:w="3847" w:type="dxa"/>
            <w:tcBorders>
              <w:bottom w:val="single" w:sz="18" w:space="0" w:color="FFCC00"/>
            </w:tcBorders>
          </w:tcPr>
          <w:p w14:paraId="10AC3865" w14:textId="6B1DA6FD" w:rsidR="00465C5F" w:rsidRPr="00273693" w:rsidRDefault="00E86551" w:rsidP="008C3BD4">
            <w:pPr>
              <w:pStyle w:val="TableTitle"/>
              <w:spacing w:before="120" w:after="120"/>
              <w:rPr>
                <w:b w:val="0"/>
                <w:sz w:val="24"/>
                <w:szCs w:val="24"/>
              </w:rPr>
            </w:pPr>
            <w:r w:rsidRPr="00273693">
              <w:rPr>
                <w:b w:val="0"/>
                <w:sz w:val="24"/>
                <w:szCs w:val="24"/>
              </w:rPr>
              <w:t>Attainment is measured using the statutory tests in Year 2 an</w:t>
            </w:r>
            <w:r w:rsidR="002E197D">
              <w:rPr>
                <w:b w:val="0"/>
                <w:sz w:val="24"/>
                <w:szCs w:val="24"/>
              </w:rPr>
              <w:t>d Year 6. Each year, children ar</w:t>
            </w:r>
            <w:r w:rsidRPr="00273693">
              <w:rPr>
                <w:b w:val="0"/>
                <w:sz w:val="24"/>
                <w:szCs w:val="24"/>
              </w:rPr>
              <w:t>e expected to</w:t>
            </w:r>
            <w:r w:rsidR="002E197D">
              <w:rPr>
                <w:b w:val="0"/>
                <w:sz w:val="24"/>
                <w:szCs w:val="24"/>
              </w:rPr>
              <w:t xml:space="preserve"> have made good progress and</w:t>
            </w:r>
            <w:r w:rsidRPr="00273693">
              <w:rPr>
                <w:b w:val="0"/>
                <w:sz w:val="24"/>
                <w:szCs w:val="24"/>
              </w:rPr>
              <w:t xml:space="preserve"> meet ARE. Some will achieve greater depth a</w:t>
            </w:r>
            <w:r w:rsidR="002E197D">
              <w:rPr>
                <w:b w:val="0"/>
                <w:sz w:val="24"/>
                <w:szCs w:val="24"/>
              </w:rPr>
              <w:t>nd those not meeting ARE will receive</w:t>
            </w:r>
            <w:r w:rsidRPr="00273693">
              <w:rPr>
                <w:b w:val="0"/>
                <w:sz w:val="24"/>
                <w:szCs w:val="24"/>
              </w:rPr>
              <w:t xml:space="preserve"> specific intervention.</w:t>
            </w:r>
          </w:p>
        </w:tc>
      </w:tr>
      <w:tr w:rsidR="00F21CD0" w:rsidRPr="00273693" w14:paraId="3CA49898" w14:textId="77777777" w:rsidTr="133F936F">
        <w:tc>
          <w:tcPr>
            <w:tcW w:w="15388" w:type="dxa"/>
            <w:gridSpan w:val="4"/>
            <w:tcBorders>
              <w:top w:val="single" w:sz="18" w:space="0" w:color="FFCC00"/>
            </w:tcBorders>
            <w:shd w:val="clear" w:color="auto" w:fill="FFF2CC" w:themeFill="accent4" w:themeFillTint="33"/>
          </w:tcPr>
          <w:p w14:paraId="4E2D5862" w14:textId="59776867" w:rsidR="00F21CD0" w:rsidRPr="00F9501A" w:rsidRDefault="00F21CD0" w:rsidP="00A432AE">
            <w:pPr>
              <w:pStyle w:val="TableTitle"/>
              <w:spacing w:before="120" w:after="120"/>
              <w:rPr>
                <w:b w:val="0"/>
                <w:sz w:val="24"/>
                <w:szCs w:val="24"/>
              </w:rPr>
            </w:pPr>
            <w:r w:rsidRPr="00F9501A">
              <w:rPr>
                <w:sz w:val="24"/>
                <w:szCs w:val="24"/>
              </w:rPr>
              <w:t xml:space="preserve">Assessment evidence </w:t>
            </w:r>
            <w:r w:rsidRPr="00F9501A">
              <w:rPr>
                <w:b w:val="0"/>
                <w:sz w:val="24"/>
                <w:szCs w:val="24"/>
              </w:rPr>
              <w:t>in order to assess impact</w:t>
            </w:r>
          </w:p>
        </w:tc>
      </w:tr>
      <w:tr w:rsidR="00F21CD0" w:rsidRPr="00273693" w14:paraId="6C38D519" w14:textId="77777777" w:rsidTr="133F936F">
        <w:tc>
          <w:tcPr>
            <w:tcW w:w="3847" w:type="dxa"/>
            <w:tcBorders>
              <w:bottom w:val="single" w:sz="18" w:space="0" w:color="FFCC00"/>
            </w:tcBorders>
          </w:tcPr>
          <w:p w14:paraId="215D5D76" w14:textId="1F1BFA47" w:rsidR="00F21CD0" w:rsidRPr="00F9501A" w:rsidRDefault="00F21CD0" w:rsidP="00F21CD0">
            <w:pPr>
              <w:widowControl w:val="0"/>
              <w:pBdr>
                <w:top w:val="nil"/>
                <w:left w:val="nil"/>
                <w:bottom w:val="nil"/>
                <w:right w:val="nil"/>
                <w:between w:val="nil"/>
              </w:pBdr>
              <w:rPr>
                <w:rFonts w:ascii="Arial" w:eastAsia="Imprima" w:hAnsi="Arial" w:cs="Arial"/>
                <w:b/>
                <w:sz w:val="24"/>
                <w:szCs w:val="24"/>
              </w:rPr>
            </w:pPr>
            <w:r w:rsidRPr="00F9501A">
              <w:rPr>
                <w:rFonts w:ascii="Arial" w:eastAsia="Imprima" w:hAnsi="Arial" w:cs="Arial"/>
                <w:b/>
                <w:sz w:val="24"/>
                <w:szCs w:val="24"/>
              </w:rPr>
              <w:t>EYFSP</w:t>
            </w:r>
          </w:p>
          <w:p w14:paraId="2C9A87EF" w14:textId="77777777" w:rsidR="0007046C" w:rsidRPr="00F9501A" w:rsidRDefault="0007046C" w:rsidP="00F21CD0">
            <w:pPr>
              <w:widowControl w:val="0"/>
              <w:pBdr>
                <w:top w:val="nil"/>
                <w:left w:val="nil"/>
                <w:bottom w:val="nil"/>
                <w:right w:val="nil"/>
                <w:between w:val="nil"/>
              </w:pBdr>
              <w:rPr>
                <w:rFonts w:ascii="Arial" w:eastAsia="Imprima" w:hAnsi="Arial" w:cs="Arial"/>
                <w:sz w:val="24"/>
                <w:szCs w:val="24"/>
              </w:rPr>
            </w:pPr>
          </w:p>
          <w:p w14:paraId="284F9E66" w14:textId="04DFBCED" w:rsidR="00EE3E15" w:rsidRPr="00F9501A" w:rsidRDefault="00F21CD0" w:rsidP="00F21CD0">
            <w:pPr>
              <w:widowControl w:val="0"/>
              <w:pBdr>
                <w:top w:val="nil"/>
                <w:left w:val="nil"/>
                <w:bottom w:val="nil"/>
                <w:right w:val="nil"/>
                <w:between w:val="nil"/>
              </w:pBdr>
              <w:rPr>
                <w:rFonts w:ascii="Arial" w:eastAsia="Imprima" w:hAnsi="Arial" w:cs="Arial"/>
                <w:sz w:val="24"/>
                <w:szCs w:val="24"/>
              </w:rPr>
            </w:pPr>
            <w:r w:rsidRPr="00F9501A">
              <w:rPr>
                <w:rFonts w:ascii="Arial" w:eastAsia="Imprima" w:hAnsi="Arial" w:cs="Arial"/>
                <w:sz w:val="24"/>
                <w:szCs w:val="24"/>
              </w:rPr>
              <w:t>Observa</w:t>
            </w:r>
            <w:r w:rsidR="00EE3E15" w:rsidRPr="00F9501A">
              <w:rPr>
                <w:rFonts w:ascii="Arial" w:eastAsia="Imprima" w:hAnsi="Arial" w:cs="Arial"/>
                <w:sz w:val="24"/>
                <w:szCs w:val="24"/>
              </w:rPr>
              <w:t xml:space="preserve">tions of </w:t>
            </w:r>
            <w:r w:rsidR="009C08DC">
              <w:rPr>
                <w:rFonts w:ascii="Arial" w:eastAsia="Imprima" w:hAnsi="Arial" w:cs="Arial"/>
                <w:sz w:val="24"/>
                <w:szCs w:val="24"/>
              </w:rPr>
              <w:t>writing</w:t>
            </w:r>
            <w:r w:rsidR="00EE3E15" w:rsidRPr="00F9501A">
              <w:rPr>
                <w:rFonts w:ascii="Arial" w:eastAsia="Imprima" w:hAnsi="Arial" w:cs="Arial"/>
                <w:sz w:val="24"/>
                <w:szCs w:val="24"/>
              </w:rPr>
              <w:t xml:space="preserve"> behaviour including through Tapestry.</w:t>
            </w:r>
          </w:p>
          <w:p w14:paraId="31025301" w14:textId="77777777" w:rsidR="0007046C" w:rsidRPr="00F9501A" w:rsidRDefault="0007046C" w:rsidP="00F21CD0">
            <w:pPr>
              <w:widowControl w:val="0"/>
              <w:pBdr>
                <w:top w:val="nil"/>
                <w:left w:val="nil"/>
                <w:bottom w:val="nil"/>
                <w:right w:val="nil"/>
                <w:between w:val="nil"/>
              </w:pBdr>
              <w:rPr>
                <w:rFonts w:ascii="Arial" w:eastAsia="Imprima" w:hAnsi="Arial" w:cs="Arial"/>
                <w:sz w:val="24"/>
                <w:szCs w:val="24"/>
              </w:rPr>
            </w:pPr>
          </w:p>
          <w:p w14:paraId="7D5B6178" w14:textId="0211F094" w:rsidR="00F21CD0" w:rsidRPr="00F9501A" w:rsidRDefault="00EE3E15" w:rsidP="00F21CD0">
            <w:pPr>
              <w:widowControl w:val="0"/>
              <w:pBdr>
                <w:top w:val="nil"/>
                <w:left w:val="nil"/>
                <w:bottom w:val="nil"/>
                <w:right w:val="nil"/>
                <w:between w:val="nil"/>
              </w:pBdr>
              <w:rPr>
                <w:rFonts w:ascii="Arial" w:eastAsia="Imprima" w:hAnsi="Arial" w:cs="Arial"/>
                <w:sz w:val="24"/>
                <w:szCs w:val="24"/>
              </w:rPr>
            </w:pPr>
            <w:r w:rsidRPr="00F9501A">
              <w:rPr>
                <w:rFonts w:ascii="Arial" w:eastAsia="Imprima" w:hAnsi="Arial" w:cs="Arial"/>
                <w:sz w:val="24"/>
                <w:szCs w:val="24"/>
              </w:rPr>
              <w:t>T</w:t>
            </w:r>
            <w:r w:rsidR="00F21CD0" w:rsidRPr="00F9501A">
              <w:rPr>
                <w:rFonts w:ascii="Arial" w:eastAsia="Imprima" w:hAnsi="Arial" w:cs="Arial"/>
                <w:sz w:val="24"/>
                <w:szCs w:val="24"/>
              </w:rPr>
              <w:t>alking to pupils</w:t>
            </w:r>
            <w:r w:rsidRPr="00F9501A">
              <w:rPr>
                <w:rFonts w:ascii="Arial" w:eastAsia="Imprima" w:hAnsi="Arial" w:cs="Arial"/>
                <w:sz w:val="24"/>
                <w:szCs w:val="24"/>
              </w:rPr>
              <w:t xml:space="preserve"> and parents.</w:t>
            </w:r>
          </w:p>
          <w:p w14:paraId="05471118" w14:textId="77777777" w:rsidR="0007046C" w:rsidRPr="00F9501A" w:rsidRDefault="0007046C" w:rsidP="00F21CD0">
            <w:pPr>
              <w:widowControl w:val="0"/>
              <w:pBdr>
                <w:top w:val="nil"/>
                <w:left w:val="nil"/>
                <w:bottom w:val="nil"/>
                <w:right w:val="nil"/>
                <w:between w:val="nil"/>
              </w:pBdr>
              <w:rPr>
                <w:rFonts w:ascii="Arial" w:eastAsia="Imprima" w:hAnsi="Arial" w:cs="Arial"/>
                <w:sz w:val="24"/>
                <w:szCs w:val="24"/>
              </w:rPr>
            </w:pPr>
          </w:p>
          <w:p w14:paraId="35B73C9E" w14:textId="1088A7FF" w:rsidR="00F21CD0" w:rsidRPr="00F9501A" w:rsidRDefault="009C08DC" w:rsidP="00F21CD0">
            <w:pPr>
              <w:widowControl w:val="0"/>
              <w:pBdr>
                <w:top w:val="nil"/>
                <w:left w:val="nil"/>
                <w:bottom w:val="nil"/>
                <w:right w:val="nil"/>
                <w:between w:val="nil"/>
              </w:pBdr>
              <w:rPr>
                <w:rFonts w:ascii="Arial" w:eastAsia="Imprima" w:hAnsi="Arial" w:cs="Arial"/>
                <w:sz w:val="24"/>
                <w:szCs w:val="24"/>
              </w:rPr>
            </w:pPr>
            <w:r>
              <w:rPr>
                <w:rFonts w:ascii="Arial" w:eastAsia="Imprima" w:hAnsi="Arial" w:cs="Arial"/>
                <w:sz w:val="24"/>
                <w:szCs w:val="24"/>
              </w:rPr>
              <w:t>Writing books/evidence</w:t>
            </w:r>
          </w:p>
          <w:p w14:paraId="417030C2" w14:textId="77777777" w:rsidR="0007046C" w:rsidRPr="00F9501A" w:rsidRDefault="0007046C" w:rsidP="00F21CD0">
            <w:pPr>
              <w:widowControl w:val="0"/>
              <w:pBdr>
                <w:top w:val="nil"/>
                <w:left w:val="nil"/>
                <w:bottom w:val="nil"/>
                <w:right w:val="nil"/>
                <w:between w:val="nil"/>
              </w:pBdr>
              <w:rPr>
                <w:rFonts w:ascii="Arial" w:eastAsia="Imprima" w:hAnsi="Arial" w:cs="Arial"/>
                <w:sz w:val="24"/>
                <w:szCs w:val="24"/>
              </w:rPr>
            </w:pPr>
          </w:p>
          <w:p w14:paraId="519D5556" w14:textId="385F7E8C" w:rsidR="00F21CD0" w:rsidRPr="00F9501A" w:rsidRDefault="00F21CD0" w:rsidP="00F21CD0">
            <w:pPr>
              <w:widowControl w:val="0"/>
              <w:pBdr>
                <w:top w:val="nil"/>
                <w:left w:val="nil"/>
                <w:bottom w:val="nil"/>
                <w:right w:val="nil"/>
                <w:between w:val="nil"/>
              </w:pBdr>
              <w:rPr>
                <w:rFonts w:ascii="Arial" w:eastAsia="Imprima" w:hAnsi="Arial" w:cs="Arial"/>
                <w:sz w:val="24"/>
                <w:szCs w:val="24"/>
              </w:rPr>
            </w:pPr>
            <w:r w:rsidRPr="00F9501A">
              <w:rPr>
                <w:rFonts w:ascii="Arial" w:eastAsia="Imprima" w:hAnsi="Arial" w:cs="Arial"/>
                <w:sz w:val="24"/>
                <w:szCs w:val="24"/>
              </w:rPr>
              <w:t>Running records to assess fluency and accuracy</w:t>
            </w:r>
          </w:p>
          <w:p w14:paraId="42868BA3" w14:textId="77777777" w:rsidR="0007046C" w:rsidRPr="00F9501A" w:rsidRDefault="0007046C" w:rsidP="00F21CD0">
            <w:pPr>
              <w:widowControl w:val="0"/>
              <w:pBdr>
                <w:top w:val="nil"/>
                <w:left w:val="nil"/>
                <w:bottom w:val="nil"/>
                <w:right w:val="nil"/>
                <w:between w:val="nil"/>
              </w:pBdr>
              <w:rPr>
                <w:rFonts w:ascii="Arial" w:eastAsia="Imprima" w:hAnsi="Arial" w:cs="Arial"/>
                <w:sz w:val="24"/>
                <w:szCs w:val="24"/>
              </w:rPr>
            </w:pPr>
          </w:p>
          <w:p w14:paraId="2BE99D4D" w14:textId="13E74E7A" w:rsidR="00F21CD0" w:rsidRPr="00F9501A" w:rsidRDefault="009A67D7" w:rsidP="009A67D7">
            <w:pPr>
              <w:widowControl w:val="0"/>
              <w:pBdr>
                <w:top w:val="nil"/>
                <w:left w:val="nil"/>
                <w:bottom w:val="nil"/>
                <w:right w:val="nil"/>
                <w:between w:val="nil"/>
              </w:pBdr>
              <w:rPr>
                <w:b/>
                <w:sz w:val="24"/>
                <w:szCs w:val="24"/>
              </w:rPr>
            </w:pPr>
            <w:r>
              <w:rPr>
                <w:rFonts w:ascii="Arial" w:eastAsia="Imprima" w:hAnsi="Arial" w:cs="Arial"/>
                <w:sz w:val="24"/>
                <w:szCs w:val="24"/>
              </w:rPr>
              <w:t>Ongoing phonics assessments and checks for application to segmenting to spell.</w:t>
            </w:r>
          </w:p>
        </w:tc>
        <w:tc>
          <w:tcPr>
            <w:tcW w:w="3847" w:type="dxa"/>
            <w:tcBorders>
              <w:bottom w:val="single" w:sz="18" w:space="0" w:color="FFCC00"/>
            </w:tcBorders>
          </w:tcPr>
          <w:p w14:paraId="01E9B6B2" w14:textId="77777777" w:rsidR="00007055" w:rsidRPr="00F9501A" w:rsidRDefault="00007055" w:rsidP="00F21CD0">
            <w:pPr>
              <w:widowControl w:val="0"/>
              <w:pBdr>
                <w:top w:val="nil"/>
                <w:left w:val="nil"/>
                <w:bottom w:val="nil"/>
                <w:right w:val="nil"/>
                <w:between w:val="nil"/>
              </w:pBdr>
              <w:rPr>
                <w:rFonts w:ascii="Arial" w:eastAsia="Imprima" w:hAnsi="Arial" w:cs="Arial"/>
                <w:b/>
                <w:sz w:val="24"/>
                <w:szCs w:val="24"/>
              </w:rPr>
            </w:pPr>
            <w:r w:rsidRPr="00F9501A">
              <w:rPr>
                <w:rFonts w:ascii="Arial" w:eastAsia="Imprima" w:hAnsi="Arial" w:cs="Arial"/>
                <w:b/>
                <w:sz w:val="24"/>
                <w:szCs w:val="24"/>
              </w:rPr>
              <w:t>KS1</w:t>
            </w:r>
          </w:p>
          <w:p w14:paraId="45CB48BE" w14:textId="77777777" w:rsidR="00007055" w:rsidRPr="00F9501A" w:rsidRDefault="00007055" w:rsidP="00007055">
            <w:pPr>
              <w:textAlignment w:val="baseline"/>
              <w:rPr>
                <w:rFonts w:ascii="Arial" w:eastAsia="Times New Roman" w:hAnsi="Arial" w:cs="Arial"/>
                <w:sz w:val="24"/>
                <w:szCs w:val="24"/>
                <w:lang w:eastAsia="en-GB"/>
              </w:rPr>
            </w:pPr>
          </w:p>
          <w:p w14:paraId="1DEFB5B4" w14:textId="2E2B365E" w:rsidR="0007046C" w:rsidRPr="00F9501A" w:rsidRDefault="00007055" w:rsidP="0007046C">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 xml:space="preserve">Statutory </w:t>
            </w:r>
            <w:r w:rsidR="009C08DC">
              <w:rPr>
                <w:rFonts w:ascii="Arial" w:eastAsia="Times New Roman" w:hAnsi="Arial" w:cs="Arial"/>
                <w:sz w:val="24"/>
                <w:szCs w:val="24"/>
                <w:lang w:eastAsia="en-GB"/>
              </w:rPr>
              <w:t>writing evidence for</w:t>
            </w:r>
            <w:r w:rsidRPr="00F9501A">
              <w:rPr>
                <w:rFonts w:ascii="Arial" w:eastAsia="Times New Roman" w:hAnsi="Arial" w:cs="Arial"/>
                <w:sz w:val="24"/>
                <w:szCs w:val="24"/>
                <w:lang w:eastAsia="en-GB"/>
              </w:rPr>
              <w:t xml:space="preserve"> Year 2 SATS</w:t>
            </w:r>
            <w:r w:rsidR="009C08DC">
              <w:rPr>
                <w:rFonts w:ascii="Arial" w:eastAsia="Times New Roman" w:hAnsi="Arial" w:cs="Arial"/>
                <w:sz w:val="24"/>
                <w:szCs w:val="24"/>
                <w:lang w:eastAsia="en-GB"/>
              </w:rPr>
              <w:t xml:space="preserve"> - </w:t>
            </w:r>
            <w:r w:rsidR="0007046C" w:rsidRPr="00F9501A">
              <w:rPr>
                <w:rFonts w:ascii="Arial" w:eastAsia="Times New Roman" w:hAnsi="Arial" w:cs="Arial"/>
                <w:sz w:val="24"/>
                <w:szCs w:val="24"/>
                <w:lang w:eastAsia="en-GB"/>
              </w:rPr>
              <w:t>evidence gathering grids (B</w:t>
            </w:r>
            <w:r w:rsidR="009C08DC">
              <w:rPr>
                <w:rFonts w:ascii="Arial" w:eastAsia="Times New Roman" w:hAnsi="Arial" w:cs="Arial"/>
                <w:sz w:val="24"/>
                <w:szCs w:val="24"/>
                <w:lang w:eastAsia="en-GB"/>
              </w:rPr>
              <w:t>abcock</w:t>
            </w:r>
            <w:r w:rsidR="0007046C" w:rsidRPr="00F9501A">
              <w:rPr>
                <w:rFonts w:ascii="Arial" w:eastAsia="Times New Roman" w:hAnsi="Arial" w:cs="Arial"/>
                <w:sz w:val="24"/>
                <w:szCs w:val="24"/>
                <w:lang w:eastAsia="en-GB"/>
              </w:rPr>
              <w:t>)</w:t>
            </w:r>
          </w:p>
          <w:p w14:paraId="1BB30D3B" w14:textId="507CD90A" w:rsidR="0007046C" w:rsidRPr="00F9501A" w:rsidRDefault="0007046C" w:rsidP="0007046C">
            <w:pPr>
              <w:textAlignment w:val="baseline"/>
              <w:rPr>
                <w:rFonts w:ascii="Arial" w:eastAsia="Times New Roman" w:hAnsi="Arial" w:cs="Arial"/>
                <w:sz w:val="24"/>
                <w:szCs w:val="24"/>
                <w:lang w:eastAsia="en-GB"/>
              </w:rPr>
            </w:pPr>
          </w:p>
          <w:p w14:paraId="511CAF57" w14:textId="3F0F4D33" w:rsidR="0007046C" w:rsidRPr="00F9501A" w:rsidRDefault="0007046C" w:rsidP="0007046C">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SIMs – in-house data and progress tracking</w:t>
            </w:r>
          </w:p>
          <w:p w14:paraId="49118348" w14:textId="77777777" w:rsidR="0007046C" w:rsidRPr="00F9501A" w:rsidRDefault="0007046C" w:rsidP="0007046C">
            <w:pPr>
              <w:textAlignment w:val="baseline"/>
              <w:rPr>
                <w:rFonts w:ascii="Arial" w:eastAsia="Times New Roman" w:hAnsi="Arial" w:cs="Arial"/>
                <w:sz w:val="24"/>
                <w:szCs w:val="24"/>
                <w:lang w:eastAsia="en-GB"/>
              </w:rPr>
            </w:pPr>
          </w:p>
          <w:p w14:paraId="01F11189" w14:textId="4F8C6EE7" w:rsidR="0007046C" w:rsidRPr="00F9501A" w:rsidRDefault="0007046C" w:rsidP="0007046C">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 xml:space="preserve">Teacher assessment - observations of </w:t>
            </w:r>
            <w:r w:rsidR="009C08DC">
              <w:rPr>
                <w:rFonts w:ascii="Arial" w:eastAsia="Times New Roman" w:hAnsi="Arial" w:cs="Arial"/>
                <w:sz w:val="24"/>
                <w:szCs w:val="24"/>
                <w:lang w:eastAsia="en-GB"/>
              </w:rPr>
              <w:t>writing</w:t>
            </w:r>
            <w:r w:rsidRPr="00F9501A">
              <w:rPr>
                <w:rFonts w:ascii="Arial" w:eastAsia="Times New Roman" w:hAnsi="Arial" w:cs="Arial"/>
                <w:sz w:val="24"/>
                <w:szCs w:val="24"/>
                <w:lang w:eastAsia="en-GB"/>
              </w:rPr>
              <w:t xml:space="preserve"> behaviour and discussion</w:t>
            </w:r>
          </w:p>
          <w:p w14:paraId="0DEF84E1" w14:textId="77777777" w:rsidR="0007046C" w:rsidRPr="00F9501A" w:rsidRDefault="0007046C" w:rsidP="00007055">
            <w:pPr>
              <w:textAlignment w:val="baseline"/>
              <w:rPr>
                <w:rFonts w:ascii="Arial" w:eastAsia="Times New Roman" w:hAnsi="Arial" w:cs="Arial"/>
                <w:sz w:val="24"/>
                <w:szCs w:val="24"/>
                <w:lang w:eastAsia="en-GB"/>
              </w:rPr>
            </w:pPr>
          </w:p>
          <w:p w14:paraId="2EB3ABC3" w14:textId="73C19430" w:rsidR="00007055" w:rsidRDefault="008C3BD4" w:rsidP="00007055">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English/w</w:t>
            </w:r>
            <w:r w:rsidR="009C08DC">
              <w:rPr>
                <w:rFonts w:ascii="Arial" w:eastAsia="Times New Roman" w:hAnsi="Arial" w:cs="Arial"/>
                <w:sz w:val="24"/>
                <w:szCs w:val="24"/>
                <w:lang w:eastAsia="en-GB"/>
              </w:rPr>
              <w:t>riting books</w:t>
            </w:r>
          </w:p>
          <w:p w14:paraId="1E798E31" w14:textId="77777777" w:rsidR="009C08DC" w:rsidRPr="00F9501A" w:rsidRDefault="009C08DC" w:rsidP="00007055">
            <w:pPr>
              <w:textAlignment w:val="baseline"/>
              <w:rPr>
                <w:rFonts w:ascii="Arial" w:eastAsia="Times New Roman" w:hAnsi="Arial" w:cs="Arial"/>
                <w:sz w:val="24"/>
                <w:szCs w:val="24"/>
                <w:lang w:eastAsia="en-GB"/>
              </w:rPr>
            </w:pPr>
          </w:p>
          <w:p w14:paraId="012321FF" w14:textId="07EADFA7" w:rsidR="00F21CD0" w:rsidRDefault="008C3BD4" w:rsidP="00007055">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Phonics </w:t>
            </w:r>
            <w:r w:rsidR="0007046C" w:rsidRPr="00F9501A">
              <w:rPr>
                <w:rFonts w:ascii="Arial" w:eastAsia="Times New Roman" w:hAnsi="Arial" w:cs="Arial"/>
                <w:sz w:val="24"/>
                <w:szCs w:val="24"/>
                <w:lang w:eastAsia="en-GB"/>
              </w:rPr>
              <w:t>checks</w:t>
            </w:r>
          </w:p>
          <w:p w14:paraId="7D6F1E84" w14:textId="77777777" w:rsidR="008C3BD4" w:rsidRDefault="008C3BD4" w:rsidP="00007055">
            <w:pPr>
              <w:textAlignment w:val="baseline"/>
              <w:rPr>
                <w:rFonts w:ascii="Arial" w:eastAsia="Times New Roman" w:hAnsi="Arial" w:cs="Arial"/>
                <w:sz w:val="24"/>
                <w:szCs w:val="24"/>
                <w:lang w:eastAsia="en-GB"/>
              </w:rPr>
            </w:pPr>
          </w:p>
          <w:p w14:paraId="3C4452BD" w14:textId="20DF9F5A" w:rsidR="008C3BD4" w:rsidRPr="00F9501A" w:rsidRDefault="008C3BD4" w:rsidP="00007055">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Written responses to activities</w:t>
            </w:r>
            <w:r>
              <w:rPr>
                <w:rFonts w:ascii="Arial" w:eastAsia="Times New Roman" w:hAnsi="Arial" w:cs="Arial"/>
                <w:sz w:val="24"/>
                <w:szCs w:val="24"/>
                <w:lang w:eastAsia="en-GB"/>
              </w:rPr>
              <w:t xml:space="preserve"> across the curriculum</w:t>
            </w:r>
          </w:p>
        </w:tc>
        <w:tc>
          <w:tcPr>
            <w:tcW w:w="3847" w:type="dxa"/>
            <w:tcBorders>
              <w:bottom w:val="single" w:sz="18" w:space="0" w:color="FFCC00"/>
            </w:tcBorders>
          </w:tcPr>
          <w:p w14:paraId="42EC87B2" w14:textId="3CA75381" w:rsidR="00007055" w:rsidRPr="00F9501A" w:rsidRDefault="00007055" w:rsidP="00F21CD0">
            <w:pPr>
              <w:widowControl w:val="0"/>
              <w:pBdr>
                <w:top w:val="nil"/>
                <w:left w:val="nil"/>
                <w:bottom w:val="nil"/>
                <w:right w:val="nil"/>
                <w:between w:val="nil"/>
              </w:pBdr>
              <w:rPr>
                <w:rFonts w:ascii="Arial" w:eastAsia="Imprima" w:hAnsi="Arial" w:cs="Arial"/>
                <w:b/>
                <w:sz w:val="24"/>
                <w:szCs w:val="24"/>
              </w:rPr>
            </w:pPr>
            <w:r w:rsidRPr="00F9501A">
              <w:rPr>
                <w:rFonts w:ascii="Arial" w:eastAsia="Imprima" w:hAnsi="Arial" w:cs="Arial"/>
                <w:b/>
                <w:sz w:val="24"/>
                <w:szCs w:val="24"/>
              </w:rPr>
              <w:t>Years 3-5</w:t>
            </w:r>
          </w:p>
          <w:p w14:paraId="7CB7187E" w14:textId="77777777" w:rsidR="00007055" w:rsidRPr="00F9501A" w:rsidRDefault="00007055" w:rsidP="00007055">
            <w:pPr>
              <w:textAlignment w:val="baseline"/>
              <w:rPr>
                <w:rFonts w:ascii="Arial" w:eastAsia="Times New Roman" w:hAnsi="Arial" w:cs="Arial"/>
                <w:sz w:val="24"/>
                <w:szCs w:val="24"/>
                <w:lang w:eastAsia="en-GB"/>
              </w:rPr>
            </w:pPr>
          </w:p>
          <w:p w14:paraId="075DF79C" w14:textId="1A7B0614" w:rsidR="0007046C" w:rsidRPr="00F9501A" w:rsidRDefault="0007046C" w:rsidP="0007046C">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Optional SATS </w:t>
            </w:r>
            <w:r w:rsidR="009C08DC">
              <w:rPr>
                <w:rFonts w:ascii="Arial" w:eastAsia="Times New Roman" w:hAnsi="Arial" w:cs="Arial"/>
                <w:sz w:val="24"/>
                <w:szCs w:val="24"/>
                <w:lang w:eastAsia="en-GB"/>
              </w:rPr>
              <w:t xml:space="preserve">writing evidence – </w:t>
            </w:r>
            <w:r w:rsidRPr="00F9501A">
              <w:rPr>
                <w:rFonts w:ascii="Arial" w:eastAsia="Times New Roman" w:hAnsi="Arial" w:cs="Arial"/>
                <w:sz w:val="24"/>
                <w:szCs w:val="24"/>
                <w:lang w:eastAsia="en-GB"/>
              </w:rPr>
              <w:t>evide</w:t>
            </w:r>
            <w:r w:rsidR="00916DEE">
              <w:rPr>
                <w:rFonts w:ascii="Arial" w:eastAsia="Times New Roman" w:hAnsi="Arial" w:cs="Arial"/>
                <w:sz w:val="24"/>
                <w:szCs w:val="24"/>
                <w:lang w:eastAsia="en-GB"/>
              </w:rPr>
              <w:t xml:space="preserve">nce gathering grids for moderation </w:t>
            </w:r>
            <w:r w:rsidRPr="00F9501A">
              <w:rPr>
                <w:rFonts w:ascii="Arial" w:eastAsia="Times New Roman" w:hAnsi="Arial" w:cs="Arial"/>
                <w:sz w:val="24"/>
                <w:szCs w:val="24"/>
                <w:lang w:eastAsia="en-GB"/>
              </w:rPr>
              <w:t>(Babcock)</w:t>
            </w:r>
          </w:p>
          <w:p w14:paraId="255D81DB" w14:textId="54CCF688" w:rsidR="0007046C" w:rsidRPr="00F9501A" w:rsidRDefault="0007046C" w:rsidP="0007046C">
            <w:pPr>
              <w:textAlignment w:val="baseline"/>
              <w:rPr>
                <w:rFonts w:ascii="Arial" w:eastAsia="Times New Roman" w:hAnsi="Arial" w:cs="Arial"/>
                <w:sz w:val="24"/>
                <w:szCs w:val="24"/>
                <w:lang w:eastAsia="en-GB"/>
              </w:rPr>
            </w:pPr>
          </w:p>
          <w:p w14:paraId="35645298" w14:textId="5743582F" w:rsidR="0007046C" w:rsidRPr="00F9501A" w:rsidRDefault="0007046C" w:rsidP="0007046C">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SIMs – in-house data and progress tracking</w:t>
            </w:r>
          </w:p>
          <w:p w14:paraId="4D9AED06" w14:textId="77777777" w:rsidR="0007046C" w:rsidRPr="00F9501A" w:rsidRDefault="0007046C" w:rsidP="0007046C">
            <w:pPr>
              <w:textAlignment w:val="baseline"/>
              <w:rPr>
                <w:rFonts w:ascii="Arial" w:eastAsia="Times New Roman" w:hAnsi="Arial" w:cs="Arial"/>
                <w:sz w:val="24"/>
                <w:szCs w:val="24"/>
                <w:lang w:eastAsia="en-GB"/>
              </w:rPr>
            </w:pPr>
          </w:p>
          <w:p w14:paraId="47513C07" w14:textId="16E3A5B5" w:rsidR="0007046C" w:rsidRPr="00F9501A" w:rsidRDefault="0007046C" w:rsidP="0007046C">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Teache</w:t>
            </w:r>
            <w:r w:rsidR="009C08DC">
              <w:rPr>
                <w:rFonts w:ascii="Arial" w:eastAsia="Times New Roman" w:hAnsi="Arial" w:cs="Arial"/>
                <w:sz w:val="24"/>
                <w:szCs w:val="24"/>
                <w:lang w:eastAsia="en-GB"/>
              </w:rPr>
              <w:t>r assessment - observations of writing</w:t>
            </w:r>
            <w:r w:rsidRPr="00F9501A">
              <w:rPr>
                <w:rFonts w:ascii="Arial" w:eastAsia="Times New Roman" w:hAnsi="Arial" w:cs="Arial"/>
                <w:sz w:val="24"/>
                <w:szCs w:val="24"/>
                <w:lang w:eastAsia="en-GB"/>
              </w:rPr>
              <w:t xml:space="preserve"> behaviour and discussion</w:t>
            </w:r>
          </w:p>
          <w:p w14:paraId="4EE48286" w14:textId="77777777" w:rsidR="0007046C" w:rsidRPr="00F9501A" w:rsidRDefault="0007046C" w:rsidP="00007055">
            <w:pPr>
              <w:textAlignment w:val="baseline"/>
              <w:rPr>
                <w:rFonts w:ascii="Arial" w:eastAsia="Times New Roman" w:hAnsi="Arial" w:cs="Arial"/>
                <w:sz w:val="24"/>
                <w:szCs w:val="24"/>
                <w:lang w:eastAsia="en-GB"/>
              </w:rPr>
            </w:pPr>
          </w:p>
          <w:p w14:paraId="6AE245FA" w14:textId="77777777" w:rsidR="008C3BD4" w:rsidRDefault="008C3BD4" w:rsidP="008C3BD4">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English/writing books</w:t>
            </w:r>
          </w:p>
          <w:p w14:paraId="6680C2C9" w14:textId="351F8D23" w:rsidR="009C08DC" w:rsidRDefault="009C08DC" w:rsidP="008C3BD4">
            <w:pPr>
              <w:textAlignment w:val="baseline"/>
              <w:rPr>
                <w:rFonts w:ascii="Arial" w:eastAsia="Times New Roman" w:hAnsi="Arial" w:cs="Arial"/>
                <w:sz w:val="24"/>
                <w:szCs w:val="24"/>
                <w:lang w:eastAsia="en-GB"/>
              </w:rPr>
            </w:pPr>
          </w:p>
          <w:p w14:paraId="0F58BDF0" w14:textId="1C1F09C5" w:rsidR="009C08DC" w:rsidRPr="00F9501A" w:rsidRDefault="009C08DC" w:rsidP="00007055">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Spelling books and weekly tests</w:t>
            </w:r>
          </w:p>
          <w:p w14:paraId="61EA280F" w14:textId="77777777" w:rsidR="0007046C" w:rsidRPr="00F9501A" w:rsidRDefault="0007046C" w:rsidP="00007055">
            <w:pPr>
              <w:textAlignment w:val="baseline"/>
              <w:rPr>
                <w:rFonts w:ascii="Arial" w:eastAsia="Times New Roman" w:hAnsi="Arial" w:cs="Arial"/>
                <w:sz w:val="24"/>
                <w:szCs w:val="24"/>
                <w:lang w:eastAsia="en-GB"/>
              </w:rPr>
            </w:pPr>
          </w:p>
          <w:p w14:paraId="2426E63E" w14:textId="2CAAD3C8" w:rsidR="00F21CD0" w:rsidRPr="00F9501A" w:rsidRDefault="00007055" w:rsidP="008C3BD4">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 xml:space="preserve">Written responses to </w:t>
            </w:r>
            <w:r w:rsidR="0007046C" w:rsidRPr="00F9501A">
              <w:rPr>
                <w:rFonts w:ascii="Arial" w:eastAsia="Times New Roman" w:hAnsi="Arial" w:cs="Arial"/>
                <w:sz w:val="24"/>
                <w:szCs w:val="24"/>
                <w:lang w:eastAsia="en-GB"/>
              </w:rPr>
              <w:t>activities</w:t>
            </w:r>
            <w:r w:rsidR="008C3BD4">
              <w:rPr>
                <w:rFonts w:ascii="Arial" w:eastAsia="Times New Roman" w:hAnsi="Arial" w:cs="Arial"/>
                <w:sz w:val="24"/>
                <w:szCs w:val="24"/>
                <w:lang w:eastAsia="en-GB"/>
              </w:rPr>
              <w:t xml:space="preserve"> across the curriculum </w:t>
            </w:r>
          </w:p>
        </w:tc>
        <w:tc>
          <w:tcPr>
            <w:tcW w:w="3847" w:type="dxa"/>
            <w:tcBorders>
              <w:bottom w:val="single" w:sz="18" w:space="0" w:color="FFCC00"/>
            </w:tcBorders>
          </w:tcPr>
          <w:p w14:paraId="5C90CC7B" w14:textId="5E480770" w:rsidR="00007055" w:rsidRPr="0007046C" w:rsidRDefault="00007055" w:rsidP="00F21CD0">
            <w:pPr>
              <w:widowControl w:val="0"/>
              <w:pBdr>
                <w:top w:val="nil"/>
                <w:left w:val="nil"/>
                <w:bottom w:val="nil"/>
                <w:right w:val="nil"/>
                <w:between w:val="nil"/>
              </w:pBdr>
              <w:rPr>
                <w:rFonts w:ascii="Arial" w:eastAsia="Imprima" w:hAnsi="Arial" w:cs="Arial"/>
                <w:b/>
                <w:sz w:val="24"/>
                <w:szCs w:val="24"/>
              </w:rPr>
            </w:pPr>
            <w:r w:rsidRPr="0007046C">
              <w:rPr>
                <w:rFonts w:ascii="Arial" w:eastAsia="Imprima" w:hAnsi="Arial" w:cs="Arial"/>
                <w:b/>
                <w:sz w:val="24"/>
                <w:szCs w:val="24"/>
              </w:rPr>
              <w:t xml:space="preserve">Year 6 </w:t>
            </w:r>
          </w:p>
          <w:p w14:paraId="0C523313" w14:textId="73F9B5DB" w:rsidR="00007055" w:rsidRPr="0007046C" w:rsidRDefault="00007055" w:rsidP="00F21CD0">
            <w:pPr>
              <w:widowControl w:val="0"/>
              <w:pBdr>
                <w:top w:val="nil"/>
                <w:left w:val="nil"/>
                <w:bottom w:val="nil"/>
                <w:right w:val="nil"/>
                <w:between w:val="nil"/>
              </w:pBdr>
              <w:rPr>
                <w:rFonts w:ascii="Arial" w:eastAsia="Imprima" w:hAnsi="Arial" w:cs="Arial"/>
                <w:sz w:val="24"/>
                <w:szCs w:val="24"/>
              </w:rPr>
            </w:pPr>
          </w:p>
          <w:p w14:paraId="0C90BA14" w14:textId="6B1C2CDB" w:rsidR="00F21CD0" w:rsidRPr="0007046C" w:rsidRDefault="00007055" w:rsidP="00EE3E15">
            <w:pPr>
              <w:widowControl w:val="0"/>
              <w:pBdr>
                <w:top w:val="nil"/>
                <w:left w:val="nil"/>
                <w:bottom w:val="nil"/>
                <w:right w:val="nil"/>
                <w:between w:val="nil"/>
              </w:pBdr>
              <w:rPr>
                <w:rFonts w:ascii="Arial" w:eastAsia="Imprima" w:hAnsi="Arial" w:cs="Arial"/>
                <w:sz w:val="24"/>
                <w:szCs w:val="24"/>
              </w:rPr>
            </w:pPr>
            <w:r w:rsidRPr="0007046C">
              <w:rPr>
                <w:rFonts w:ascii="Arial" w:eastAsia="Imprima" w:hAnsi="Arial" w:cs="Arial"/>
                <w:sz w:val="24"/>
                <w:szCs w:val="24"/>
              </w:rPr>
              <w:t xml:space="preserve">Statutory </w:t>
            </w:r>
            <w:r w:rsidR="009C08DC">
              <w:rPr>
                <w:rFonts w:ascii="Arial" w:eastAsia="Imprima" w:hAnsi="Arial" w:cs="Arial"/>
                <w:sz w:val="24"/>
                <w:szCs w:val="24"/>
              </w:rPr>
              <w:t xml:space="preserve">writing evidence for </w:t>
            </w:r>
            <w:r w:rsidRPr="0007046C">
              <w:rPr>
                <w:rFonts w:ascii="Arial" w:eastAsia="Imprima" w:hAnsi="Arial" w:cs="Arial"/>
                <w:sz w:val="24"/>
                <w:szCs w:val="24"/>
              </w:rPr>
              <w:t>Year 6 SATs</w:t>
            </w:r>
            <w:r w:rsidR="009C08DC">
              <w:rPr>
                <w:rFonts w:ascii="Arial" w:eastAsia="Imprima" w:hAnsi="Arial" w:cs="Arial"/>
                <w:sz w:val="24"/>
                <w:szCs w:val="24"/>
              </w:rPr>
              <w:t xml:space="preserve"> - </w:t>
            </w:r>
            <w:r w:rsidR="0007046C">
              <w:rPr>
                <w:rFonts w:ascii="Arial" w:eastAsia="Imprima" w:hAnsi="Arial" w:cs="Arial"/>
                <w:sz w:val="24"/>
                <w:szCs w:val="24"/>
              </w:rPr>
              <w:t>e</w:t>
            </w:r>
            <w:r w:rsidRPr="0007046C">
              <w:rPr>
                <w:rFonts w:ascii="Arial" w:eastAsia="Imprima" w:hAnsi="Arial" w:cs="Arial"/>
                <w:sz w:val="24"/>
                <w:szCs w:val="24"/>
              </w:rPr>
              <w:t>vidence gathering grids for moderation (Babcock)</w:t>
            </w:r>
          </w:p>
          <w:p w14:paraId="1AD31D23" w14:textId="22E1D98F" w:rsidR="00007055" w:rsidRPr="0007046C" w:rsidRDefault="00007055" w:rsidP="00007055">
            <w:pPr>
              <w:textAlignment w:val="baseline"/>
              <w:rPr>
                <w:rFonts w:ascii="Arial" w:eastAsia="Times New Roman" w:hAnsi="Arial" w:cs="Arial"/>
                <w:sz w:val="24"/>
                <w:szCs w:val="24"/>
                <w:lang w:eastAsia="en-GB"/>
              </w:rPr>
            </w:pPr>
          </w:p>
          <w:p w14:paraId="301182AF" w14:textId="7EA131B5" w:rsidR="00007055" w:rsidRPr="0007046C" w:rsidRDefault="00007055" w:rsidP="00007055">
            <w:pPr>
              <w:textAlignment w:val="baseline"/>
              <w:rPr>
                <w:rFonts w:ascii="Arial" w:eastAsia="Times New Roman" w:hAnsi="Arial" w:cs="Arial"/>
                <w:sz w:val="24"/>
                <w:szCs w:val="24"/>
                <w:lang w:eastAsia="en-GB"/>
              </w:rPr>
            </w:pPr>
            <w:r w:rsidRPr="0007046C">
              <w:rPr>
                <w:rFonts w:ascii="Arial" w:eastAsia="Times New Roman" w:hAnsi="Arial" w:cs="Arial"/>
                <w:sz w:val="24"/>
                <w:szCs w:val="24"/>
                <w:lang w:eastAsia="en-GB"/>
              </w:rPr>
              <w:t xml:space="preserve">SIMs – </w:t>
            </w:r>
            <w:r w:rsidR="0007046C" w:rsidRPr="0007046C">
              <w:rPr>
                <w:rFonts w:ascii="Arial" w:eastAsia="Times New Roman" w:hAnsi="Arial" w:cs="Arial"/>
                <w:sz w:val="24"/>
                <w:szCs w:val="24"/>
                <w:lang w:eastAsia="en-GB"/>
              </w:rPr>
              <w:t xml:space="preserve">in-house </w:t>
            </w:r>
            <w:r w:rsidRPr="0007046C">
              <w:rPr>
                <w:rFonts w:ascii="Arial" w:eastAsia="Times New Roman" w:hAnsi="Arial" w:cs="Arial"/>
                <w:sz w:val="24"/>
                <w:szCs w:val="24"/>
                <w:lang w:eastAsia="en-GB"/>
              </w:rPr>
              <w:t>data</w:t>
            </w:r>
            <w:r w:rsidR="0007046C" w:rsidRPr="0007046C">
              <w:rPr>
                <w:rFonts w:ascii="Arial" w:eastAsia="Times New Roman" w:hAnsi="Arial" w:cs="Arial"/>
                <w:sz w:val="24"/>
                <w:szCs w:val="24"/>
                <w:lang w:eastAsia="en-GB"/>
              </w:rPr>
              <w:t xml:space="preserve"> and progress</w:t>
            </w:r>
            <w:r w:rsidRPr="0007046C">
              <w:rPr>
                <w:rFonts w:ascii="Arial" w:eastAsia="Times New Roman" w:hAnsi="Arial" w:cs="Arial"/>
                <w:sz w:val="24"/>
                <w:szCs w:val="24"/>
                <w:lang w:eastAsia="en-GB"/>
              </w:rPr>
              <w:t xml:space="preserve"> tracking</w:t>
            </w:r>
          </w:p>
          <w:p w14:paraId="08FCD761" w14:textId="562C5EC9" w:rsidR="0007046C" w:rsidRDefault="0007046C" w:rsidP="00007055">
            <w:pPr>
              <w:textAlignment w:val="baseline"/>
              <w:rPr>
                <w:rFonts w:ascii="Arial" w:eastAsia="Times New Roman" w:hAnsi="Arial" w:cs="Arial"/>
                <w:sz w:val="24"/>
                <w:szCs w:val="24"/>
                <w:lang w:eastAsia="en-GB"/>
              </w:rPr>
            </w:pPr>
          </w:p>
          <w:p w14:paraId="2ACF4B8B" w14:textId="52F927BD" w:rsidR="00007055" w:rsidRDefault="0007046C" w:rsidP="00007055">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Teacher assessment - </w:t>
            </w:r>
            <w:r w:rsidRPr="0007046C">
              <w:rPr>
                <w:rFonts w:ascii="Arial" w:eastAsia="Times New Roman" w:hAnsi="Arial" w:cs="Arial"/>
                <w:sz w:val="24"/>
                <w:szCs w:val="24"/>
                <w:lang w:eastAsia="en-GB"/>
              </w:rPr>
              <w:t>observations</w:t>
            </w:r>
            <w:r w:rsidR="00007055" w:rsidRPr="0007046C">
              <w:rPr>
                <w:rFonts w:ascii="Arial" w:eastAsia="Times New Roman" w:hAnsi="Arial" w:cs="Arial"/>
                <w:sz w:val="24"/>
                <w:szCs w:val="24"/>
                <w:lang w:eastAsia="en-GB"/>
              </w:rPr>
              <w:t xml:space="preserve"> of </w:t>
            </w:r>
            <w:r w:rsidR="009C08DC">
              <w:rPr>
                <w:rFonts w:ascii="Arial" w:eastAsia="Times New Roman" w:hAnsi="Arial" w:cs="Arial"/>
                <w:sz w:val="24"/>
                <w:szCs w:val="24"/>
                <w:lang w:eastAsia="en-GB"/>
              </w:rPr>
              <w:t>writing</w:t>
            </w:r>
            <w:r w:rsidR="00007055" w:rsidRPr="0007046C">
              <w:rPr>
                <w:rFonts w:ascii="Arial" w:eastAsia="Times New Roman" w:hAnsi="Arial" w:cs="Arial"/>
                <w:sz w:val="24"/>
                <w:szCs w:val="24"/>
                <w:lang w:eastAsia="en-GB"/>
              </w:rPr>
              <w:t xml:space="preserve"> behaviour and discussion</w:t>
            </w:r>
          </w:p>
          <w:p w14:paraId="55D142D6" w14:textId="77777777" w:rsidR="0007046C" w:rsidRPr="0007046C" w:rsidRDefault="0007046C" w:rsidP="00007055">
            <w:pPr>
              <w:textAlignment w:val="baseline"/>
              <w:rPr>
                <w:rFonts w:ascii="Arial" w:eastAsia="Times New Roman" w:hAnsi="Arial" w:cs="Arial"/>
                <w:sz w:val="24"/>
                <w:szCs w:val="24"/>
                <w:lang w:eastAsia="en-GB"/>
              </w:rPr>
            </w:pPr>
          </w:p>
          <w:p w14:paraId="709480B5" w14:textId="77777777" w:rsidR="008C3BD4" w:rsidRDefault="008C3BD4" w:rsidP="008C3BD4">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English/writing books</w:t>
            </w:r>
          </w:p>
          <w:p w14:paraId="5EF7B0B0" w14:textId="1FCCD1D5" w:rsidR="009C08DC" w:rsidRDefault="009C08DC" w:rsidP="009C08DC">
            <w:pPr>
              <w:textAlignment w:val="baseline"/>
              <w:rPr>
                <w:rFonts w:ascii="Arial" w:eastAsia="Times New Roman" w:hAnsi="Arial" w:cs="Arial"/>
                <w:sz w:val="24"/>
                <w:szCs w:val="24"/>
                <w:lang w:eastAsia="en-GB"/>
              </w:rPr>
            </w:pPr>
          </w:p>
          <w:p w14:paraId="5F42329E" w14:textId="77777777" w:rsidR="009C08DC" w:rsidRPr="00F9501A" w:rsidRDefault="009C08DC" w:rsidP="009C08DC">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Spelling books and weekly tests</w:t>
            </w:r>
          </w:p>
          <w:p w14:paraId="322FEF7A" w14:textId="712E5C6B" w:rsidR="00007055" w:rsidRPr="0007046C" w:rsidRDefault="00007055" w:rsidP="00007055">
            <w:pPr>
              <w:textAlignment w:val="baseline"/>
              <w:rPr>
                <w:rFonts w:ascii="Arial" w:eastAsia="Times New Roman" w:hAnsi="Arial" w:cs="Arial"/>
                <w:sz w:val="24"/>
                <w:szCs w:val="24"/>
                <w:lang w:eastAsia="en-GB"/>
              </w:rPr>
            </w:pPr>
          </w:p>
          <w:p w14:paraId="035B9A3D" w14:textId="407F51AA" w:rsidR="00007055" w:rsidRPr="0007046C" w:rsidRDefault="008C3BD4" w:rsidP="009C08DC">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Written responses to activities</w:t>
            </w:r>
            <w:r>
              <w:rPr>
                <w:rFonts w:ascii="Arial" w:eastAsia="Times New Roman" w:hAnsi="Arial" w:cs="Arial"/>
                <w:sz w:val="24"/>
                <w:szCs w:val="24"/>
                <w:lang w:eastAsia="en-GB"/>
              </w:rPr>
              <w:t xml:space="preserve"> across the curriculum</w:t>
            </w:r>
          </w:p>
        </w:tc>
      </w:tr>
    </w:tbl>
    <w:p w14:paraId="16642A47" w14:textId="4D20A2E8" w:rsidR="00CA208F" w:rsidRDefault="00E23609" w:rsidP="00CA208F">
      <w:pPr>
        <w:pStyle w:val="NoSpacing"/>
        <w:jc w:val="center"/>
        <w:rPr>
          <w:sz w:val="28"/>
          <w:szCs w:val="28"/>
        </w:rPr>
      </w:pPr>
      <w:r w:rsidRPr="00CA208F">
        <w:rPr>
          <w:sz w:val="28"/>
          <w:szCs w:val="28"/>
        </w:rPr>
        <w:lastRenderedPageBreak/>
        <w:t>Suggested Texts</w:t>
      </w:r>
    </w:p>
    <w:p w14:paraId="78168F45" w14:textId="77777777" w:rsidR="004D2EA1" w:rsidRPr="00CA208F" w:rsidRDefault="004D2EA1" w:rsidP="00CA208F">
      <w:pPr>
        <w:pStyle w:val="NoSpacing"/>
        <w:jc w:val="center"/>
        <w:rPr>
          <w:sz w:val="28"/>
          <w:szCs w:val="28"/>
        </w:rPr>
      </w:pPr>
    </w:p>
    <w:p w14:paraId="06A8DB10" w14:textId="5D2A006C" w:rsidR="00CA208F" w:rsidRDefault="00CA208F" w:rsidP="00CA208F">
      <w:pPr>
        <w:pStyle w:val="NoSpacing"/>
        <w:jc w:val="center"/>
      </w:pPr>
      <w:r>
        <w:t>T</w:t>
      </w:r>
      <w:r w:rsidR="00E23609">
        <w:t xml:space="preserve">exts will be selected to support the teaching and learning of specific writing skills </w:t>
      </w:r>
      <w:r>
        <w:t>appro</w:t>
      </w:r>
      <w:r w:rsidR="004D2EA1">
        <w:t>priate to the needs of pupils - l</w:t>
      </w:r>
      <w:r w:rsidR="005D57D5">
        <w:t xml:space="preserve">inks to topic </w:t>
      </w:r>
      <w:r w:rsidR="004D2EA1">
        <w:t>can then</w:t>
      </w:r>
      <w:r w:rsidR="005D57D5">
        <w:t xml:space="preserve"> be made if the text does so.</w:t>
      </w:r>
    </w:p>
    <w:p w14:paraId="2E350FDB" w14:textId="530B6567" w:rsidR="00CA208F" w:rsidRDefault="00CA208F" w:rsidP="00CA208F">
      <w:pPr>
        <w:pStyle w:val="NoSpacing"/>
        <w:jc w:val="center"/>
      </w:pPr>
      <w:r>
        <w:t>Selected texts should</w:t>
      </w:r>
      <w:r w:rsidR="00E23609">
        <w:t xml:space="preserve"> ‘hook’</w:t>
      </w:r>
      <w:r>
        <w:t xml:space="preserve"> pupils into learning and be engaging.</w:t>
      </w:r>
      <w:r w:rsidR="005D57D5">
        <w:t xml:space="preserve">  </w:t>
      </w:r>
      <w:r w:rsidR="0058203D">
        <w:t>This list is not definitive and may need supplementing with additional units.</w:t>
      </w:r>
    </w:p>
    <w:p w14:paraId="4C5B840B" w14:textId="77777777" w:rsidR="00CA208F" w:rsidRDefault="00CA208F" w:rsidP="00CA208F">
      <w:pPr>
        <w:pStyle w:val="NoSpacing"/>
      </w:pPr>
    </w:p>
    <w:tbl>
      <w:tblPr>
        <w:tblStyle w:val="TableGrid"/>
        <w:tblW w:w="15388"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26"/>
        <w:gridCol w:w="1548"/>
        <w:gridCol w:w="1538"/>
        <w:gridCol w:w="1592"/>
        <w:gridCol w:w="1486"/>
        <w:gridCol w:w="1538"/>
        <w:gridCol w:w="1539"/>
        <w:gridCol w:w="1539"/>
        <w:gridCol w:w="1539"/>
        <w:gridCol w:w="1543"/>
      </w:tblGrid>
      <w:tr w:rsidR="00E23609" w:rsidRPr="003945D5" w14:paraId="45C12FA8" w14:textId="77777777" w:rsidTr="4C97EC9E">
        <w:tc>
          <w:tcPr>
            <w:tcW w:w="15388" w:type="dxa"/>
            <w:gridSpan w:val="10"/>
            <w:tcBorders>
              <w:top w:val="single" w:sz="18" w:space="0" w:color="FFCC00"/>
              <w:left w:val="single" w:sz="18" w:space="0" w:color="FFCC00"/>
              <w:bottom w:val="single" w:sz="4" w:space="0" w:color="000000" w:themeColor="text1"/>
              <w:right w:val="single" w:sz="18" w:space="0" w:color="FFCC00"/>
            </w:tcBorders>
            <w:shd w:val="clear" w:color="auto" w:fill="FFF2CC" w:themeFill="accent4" w:themeFillTint="33"/>
          </w:tcPr>
          <w:p w14:paraId="545115E1" w14:textId="2814A716" w:rsidR="00E23609" w:rsidRPr="008C3BD4" w:rsidRDefault="00E23609" w:rsidP="00DB7707">
            <w:pPr>
              <w:pStyle w:val="TableTitle"/>
              <w:jc w:val="center"/>
              <w:rPr>
                <w:b w:val="0"/>
                <w:color w:val="FFFFFF"/>
                <w:sz w:val="22"/>
                <w:szCs w:val="22"/>
              </w:rPr>
            </w:pPr>
            <w:r>
              <w:rPr>
                <w:sz w:val="22"/>
                <w:szCs w:val="22"/>
              </w:rPr>
              <w:t>Year R/1</w:t>
            </w:r>
          </w:p>
        </w:tc>
      </w:tr>
      <w:tr w:rsidR="00E23609" w:rsidRPr="003945D5" w14:paraId="3F6046AB" w14:textId="77777777" w:rsidTr="009359BE">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FFFAE7"/>
          </w:tcPr>
          <w:p w14:paraId="1F4E0E7C" w14:textId="77777777" w:rsidR="00E23609" w:rsidRPr="003945D5" w:rsidRDefault="00E23609" w:rsidP="00DB7707">
            <w:pPr>
              <w:rPr>
                <w:rFonts w:ascii="Arial" w:hAnsi="Arial" w:cs="Arial"/>
                <w:b/>
                <w:sz w:val="18"/>
                <w:szCs w:val="18"/>
              </w:rPr>
            </w:pPr>
          </w:p>
        </w:tc>
        <w:tc>
          <w:tcPr>
            <w:tcW w:w="4678" w:type="dxa"/>
            <w:gridSpan w:val="3"/>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108E6558" w14:textId="77777777" w:rsidR="00E23609" w:rsidRPr="00E23609" w:rsidRDefault="00E23609" w:rsidP="00DB7707">
            <w:pPr>
              <w:jc w:val="center"/>
              <w:rPr>
                <w:rFonts w:ascii="Arial" w:hAnsi="Arial" w:cs="Arial"/>
                <w:b/>
                <w:sz w:val="18"/>
                <w:szCs w:val="18"/>
              </w:rPr>
            </w:pPr>
            <w:r w:rsidRPr="00E23609">
              <w:rPr>
                <w:rFonts w:ascii="Arial" w:hAnsi="Arial" w:cs="Arial"/>
                <w:b/>
                <w:sz w:val="18"/>
                <w:szCs w:val="18"/>
              </w:rPr>
              <w:t>Autumn term</w:t>
            </w:r>
          </w:p>
        </w:tc>
        <w:tc>
          <w:tcPr>
            <w:tcW w:w="4563" w:type="dxa"/>
            <w:gridSpan w:val="3"/>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41D2A095" w14:textId="77777777" w:rsidR="00E23609" w:rsidRPr="00E23609" w:rsidRDefault="00E23609" w:rsidP="00DB7707">
            <w:pPr>
              <w:jc w:val="center"/>
              <w:rPr>
                <w:rFonts w:ascii="Arial" w:hAnsi="Arial" w:cs="Arial"/>
                <w:b/>
                <w:sz w:val="18"/>
                <w:szCs w:val="18"/>
              </w:rPr>
            </w:pPr>
            <w:r w:rsidRPr="00E23609">
              <w:rPr>
                <w:rFonts w:ascii="Arial" w:hAnsi="Arial" w:cs="Arial"/>
                <w:b/>
                <w:sz w:val="18"/>
                <w:szCs w:val="18"/>
              </w:rPr>
              <w:t xml:space="preserve"> Spring term </w:t>
            </w:r>
          </w:p>
        </w:tc>
        <w:tc>
          <w:tcPr>
            <w:tcW w:w="4621" w:type="dxa"/>
            <w:gridSpan w:val="3"/>
            <w:tcBorders>
              <w:top w:val="single" w:sz="4" w:space="0" w:color="000000" w:themeColor="text1"/>
              <w:left w:val="single" w:sz="8" w:space="0" w:color="auto"/>
              <w:bottom w:val="single" w:sz="4" w:space="0" w:color="000000" w:themeColor="text1"/>
              <w:right w:val="single" w:sz="18" w:space="0" w:color="FFCC00"/>
            </w:tcBorders>
            <w:shd w:val="clear" w:color="auto" w:fill="FFFAE7"/>
            <w:vAlign w:val="center"/>
          </w:tcPr>
          <w:p w14:paraId="48675623" w14:textId="77777777" w:rsidR="00E23609" w:rsidRPr="00E23609" w:rsidRDefault="00E23609" w:rsidP="00DB7707">
            <w:pPr>
              <w:jc w:val="center"/>
              <w:rPr>
                <w:rFonts w:ascii="Arial" w:hAnsi="Arial" w:cs="Arial"/>
                <w:b/>
                <w:sz w:val="18"/>
                <w:szCs w:val="18"/>
              </w:rPr>
            </w:pPr>
            <w:r w:rsidRPr="00E23609">
              <w:rPr>
                <w:rFonts w:ascii="Arial" w:hAnsi="Arial" w:cs="Arial"/>
                <w:b/>
                <w:sz w:val="18"/>
                <w:szCs w:val="18"/>
              </w:rPr>
              <w:t>Summer term</w:t>
            </w:r>
          </w:p>
        </w:tc>
      </w:tr>
      <w:tr w:rsidR="00E23609" w:rsidRPr="008C3BD4" w14:paraId="3D0A6E48" w14:textId="77777777" w:rsidTr="009359BE">
        <w:trPr>
          <w:cantSplit/>
          <w:trHeight w:val="320"/>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6B83F2AC" w14:textId="77777777" w:rsidR="00E23609" w:rsidRPr="008C3BD4" w:rsidRDefault="00E23609" w:rsidP="00DB7707">
            <w:pPr>
              <w:rPr>
                <w:rFonts w:ascii="Arial" w:hAnsi="Arial" w:cs="Arial"/>
                <w:b/>
                <w:sz w:val="18"/>
                <w:szCs w:val="18"/>
              </w:rPr>
            </w:pPr>
            <w:r>
              <w:rPr>
                <w:rFonts w:ascii="Arial" w:hAnsi="Arial" w:cs="Arial"/>
                <w:b/>
                <w:sz w:val="18"/>
                <w:szCs w:val="18"/>
              </w:rPr>
              <w:t>Text type</w:t>
            </w:r>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4001A78C" w14:textId="77777777" w:rsidR="00E23609" w:rsidRDefault="00E23609" w:rsidP="00DB7707">
            <w:pPr>
              <w:jc w:val="center"/>
              <w:rPr>
                <w:rFonts w:ascii="Arial" w:hAnsi="Arial" w:cs="Arial"/>
                <w:sz w:val="18"/>
                <w:szCs w:val="18"/>
              </w:rPr>
            </w:pPr>
            <w:r>
              <w:rPr>
                <w:rFonts w:ascii="Arial" w:hAnsi="Arial" w:cs="Arial"/>
                <w:sz w:val="18"/>
                <w:szCs w:val="18"/>
              </w:rPr>
              <w:t>Fiction</w:t>
            </w:r>
          </w:p>
        </w:tc>
        <w:tc>
          <w:tcPr>
            <w:tcW w:w="1538" w:type="dxa"/>
            <w:tcBorders>
              <w:top w:val="single" w:sz="4" w:space="0" w:color="000000" w:themeColor="text1"/>
              <w:bottom w:val="single" w:sz="4" w:space="0" w:color="000000" w:themeColor="text1"/>
            </w:tcBorders>
            <w:shd w:val="clear" w:color="auto" w:fill="auto"/>
            <w:vAlign w:val="center"/>
          </w:tcPr>
          <w:p w14:paraId="1A857177" w14:textId="77777777" w:rsidR="00E23609" w:rsidRDefault="00E23609" w:rsidP="00DB7707">
            <w:pPr>
              <w:jc w:val="center"/>
              <w:rPr>
                <w:rFonts w:ascii="Arial" w:hAnsi="Arial" w:cs="Arial"/>
                <w:sz w:val="18"/>
                <w:szCs w:val="18"/>
              </w:rPr>
            </w:pPr>
            <w:r>
              <w:rPr>
                <w:rFonts w:ascii="Arial" w:hAnsi="Arial" w:cs="Arial"/>
                <w:sz w:val="18"/>
                <w:szCs w:val="18"/>
              </w:rPr>
              <w:t>Non-Fiction</w:t>
            </w:r>
          </w:p>
        </w:tc>
        <w:tc>
          <w:tcPr>
            <w:tcW w:w="1592" w:type="dxa"/>
            <w:tcBorders>
              <w:top w:val="single" w:sz="4" w:space="0" w:color="000000" w:themeColor="text1"/>
              <w:bottom w:val="single" w:sz="4" w:space="0" w:color="000000" w:themeColor="text1"/>
              <w:right w:val="single" w:sz="8" w:space="0" w:color="auto"/>
            </w:tcBorders>
            <w:shd w:val="clear" w:color="auto" w:fill="auto"/>
            <w:vAlign w:val="center"/>
          </w:tcPr>
          <w:p w14:paraId="0C5EA046" w14:textId="77777777" w:rsidR="00E23609" w:rsidRDefault="00E23609" w:rsidP="00DB7707">
            <w:pPr>
              <w:jc w:val="center"/>
              <w:rPr>
                <w:rFonts w:ascii="Arial" w:hAnsi="Arial" w:cs="Arial"/>
                <w:sz w:val="18"/>
                <w:szCs w:val="18"/>
              </w:rPr>
            </w:pPr>
            <w:r>
              <w:rPr>
                <w:rFonts w:ascii="Arial" w:hAnsi="Arial" w:cs="Arial"/>
                <w:sz w:val="18"/>
                <w:szCs w:val="18"/>
              </w:rPr>
              <w:t>Poetry</w:t>
            </w:r>
          </w:p>
        </w:tc>
        <w:tc>
          <w:tcPr>
            <w:tcW w:w="1486" w:type="dxa"/>
            <w:tcBorders>
              <w:top w:val="single" w:sz="4" w:space="0" w:color="000000" w:themeColor="text1"/>
              <w:left w:val="single" w:sz="8" w:space="0" w:color="auto"/>
              <w:bottom w:val="single" w:sz="4" w:space="0" w:color="000000" w:themeColor="text1"/>
            </w:tcBorders>
            <w:shd w:val="clear" w:color="auto" w:fill="auto"/>
            <w:vAlign w:val="center"/>
          </w:tcPr>
          <w:p w14:paraId="25376031" w14:textId="77777777" w:rsidR="00E23609" w:rsidRDefault="00E23609" w:rsidP="00DB7707">
            <w:pPr>
              <w:jc w:val="center"/>
              <w:rPr>
                <w:rFonts w:ascii="Arial" w:hAnsi="Arial" w:cs="Arial"/>
                <w:sz w:val="18"/>
                <w:szCs w:val="18"/>
              </w:rPr>
            </w:pPr>
            <w:r>
              <w:rPr>
                <w:rFonts w:ascii="Arial" w:hAnsi="Arial" w:cs="Arial"/>
                <w:sz w:val="18"/>
                <w:szCs w:val="18"/>
              </w:rPr>
              <w:t>Fiction</w:t>
            </w:r>
          </w:p>
        </w:tc>
        <w:tc>
          <w:tcPr>
            <w:tcW w:w="1538" w:type="dxa"/>
            <w:tcBorders>
              <w:top w:val="single" w:sz="4" w:space="0" w:color="000000" w:themeColor="text1"/>
              <w:bottom w:val="single" w:sz="4" w:space="0" w:color="000000" w:themeColor="text1"/>
            </w:tcBorders>
            <w:shd w:val="clear" w:color="auto" w:fill="auto"/>
            <w:vAlign w:val="center"/>
          </w:tcPr>
          <w:p w14:paraId="58720B92" w14:textId="77777777" w:rsidR="00E23609" w:rsidRDefault="00E23609" w:rsidP="00DB7707">
            <w:pPr>
              <w:jc w:val="center"/>
              <w:rPr>
                <w:rFonts w:ascii="Arial" w:hAnsi="Arial" w:cs="Arial"/>
                <w:sz w:val="18"/>
                <w:szCs w:val="18"/>
              </w:rPr>
            </w:pPr>
            <w:r>
              <w:rPr>
                <w:rFonts w:ascii="Arial" w:hAnsi="Arial" w:cs="Arial"/>
                <w:sz w:val="18"/>
                <w:szCs w:val="18"/>
              </w:rPr>
              <w:t>Non-Fiction</w:t>
            </w:r>
          </w:p>
        </w:tc>
        <w:tc>
          <w:tcPr>
            <w:tcW w:w="1539" w:type="dxa"/>
            <w:tcBorders>
              <w:top w:val="single" w:sz="4" w:space="0" w:color="000000" w:themeColor="text1"/>
              <w:bottom w:val="single" w:sz="4" w:space="0" w:color="000000" w:themeColor="text1"/>
            </w:tcBorders>
            <w:shd w:val="clear" w:color="auto" w:fill="auto"/>
            <w:vAlign w:val="center"/>
          </w:tcPr>
          <w:p w14:paraId="2A32BCBA" w14:textId="77777777" w:rsidR="00E23609" w:rsidRDefault="00E23609" w:rsidP="00DB7707">
            <w:pPr>
              <w:jc w:val="center"/>
              <w:rPr>
                <w:rFonts w:ascii="Arial" w:hAnsi="Arial" w:cs="Arial"/>
                <w:sz w:val="18"/>
                <w:szCs w:val="18"/>
              </w:rPr>
            </w:pPr>
            <w:r>
              <w:rPr>
                <w:rFonts w:ascii="Arial" w:hAnsi="Arial" w:cs="Arial"/>
                <w:sz w:val="18"/>
                <w:szCs w:val="18"/>
              </w:rPr>
              <w:t>Poetry</w:t>
            </w:r>
          </w:p>
        </w:tc>
        <w:tc>
          <w:tcPr>
            <w:tcW w:w="1539" w:type="dxa"/>
            <w:tcBorders>
              <w:top w:val="single" w:sz="4" w:space="0" w:color="000000" w:themeColor="text1"/>
              <w:bottom w:val="single" w:sz="4" w:space="0" w:color="000000" w:themeColor="text1"/>
            </w:tcBorders>
            <w:shd w:val="clear" w:color="auto" w:fill="auto"/>
            <w:vAlign w:val="center"/>
          </w:tcPr>
          <w:p w14:paraId="777EF97E" w14:textId="77777777" w:rsidR="00E23609" w:rsidRDefault="00E23609" w:rsidP="00DB7707">
            <w:pPr>
              <w:jc w:val="center"/>
              <w:rPr>
                <w:rFonts w:ascii="Arial" w:hAnsi="Arial" w:cs="Arial"/>
                <w:sz w:val="18"/>
                <w:szCs w:val="18"/>
              </w:rPr>
            </w:pPr>
            <w:r>
              <w:rPr>
                <w:rFonts w:ascii="Arial" w:hAnsi="Arial" w:cs="Arial"/>
                <w:sz w:val="18"/>
                <w:szCs w:val="18"/>
              </w:rPr>
              <w:t>Fiction</w:t>
            </w:r>
          </w:p>
        </w:tc>
        <w:tc>
          <w:tcPr>
            <w:tcW w:w="1539" w:type="dxa"/>
            <w:tcBorders>
              <w:top w:val="single" w:sz="4" w:space="0" w:color="000000" w:themeColor="text1"/>
              <w:bottom w:val="single" w:sz="4" w:space="0" w:color="000000" w:themeColor="text1"/>
            </w:tcBorders>
            <w:shd w:val="clear" w:color="auto" w:fill="auto"/>
            <w:vAlign w:val="center"/>
          </w:tcPr>
          <w:p w14:paraId="5D365361" w14:textId="77777777" w:rsidR="00E23609" w:rsidRDefault="00E23609" w:rsidP="00DB7707">
            <w:pPr>
              <w:jc w:val="center"/>
              <w:rPr>
                <w:rFonts w:ascii="Arial" w:hAnsi="Arial" w:cs="Arial"/>
                <w:sz w:val="18"/>
                <w:szCs w:val="18"/>
              </w:rPr>
            </w:pPr>
            <w:r>
              <w:rPr>
                <w:rFonts w:ascii="Arial" w:hAnsi="Arial" w:cs="Arial"/>
                <w:sz w:val="18"/>
                <w:szCs w:val="18"/>
              </w:rPr>
              <w:t>Non-Fiction</w:t>
            </w:r>
          </w:p>
        </w:tc>
        <w:tc>
          <w:tcPr>
            <w:tcW w:w="1543" w:type="dxa"/>
            <w:tcBorders>
              <w:top w:val="single" w:sz="4" w:space="0" w:color="000000" w:themeColor="text1"/>
              <w:bottom w:val="single" w:sz="4" w:space="0" w:color="000000" w:themeColor="text1"/>
              <w:right w:val="single" w:sz="18" w:space="0" w:color="FFCC00"/>
            </w:tcBorders>
            <w:shd w:val="clear" w:color="auto" w:fill="auto"/>
            <w:vAlign w:val="center"/>
          </w:tcPr>
          <w:p w14:paraId="08298CC7" w14:textId="77777777" w:rsidR="00E23609" w:rsidRDefault="00E23609" w:rsidP="00DB7707">
            <w:pPr>
              <w:jc w:val="center"/>
              <w:rPr>
                <w:rFonts w:ascii="Arial" w:hAnsi="Arial" w:cs="Arial"/>
                <w:sz w:val="18"/>
                <w:szCs w:val="18"/>
              </w:rPr>
            </w:pPr>
            <w:r>
              <w:rPr>
                <w:rFonts w:ascii="Arial" w:hAnsi="Arial" w:cs="Arial"/>
                <w:sz w:val="18"/>
                <w:szCs w:val="18"/>
              </w:rPr>
              <w:t>Poetry</w:t>
            </w:r>
          </w:p>
        </w:tc>
      </w:tr>
      <w:tr w:rsidR="00E23609" w:rsidRPr="008C3BD4" w14:paraId="23AA5645" w14:textId="77777777" w:rsidTr="009359BE">
        <w:trPr>
          <w:cantSplit/>
          <w:trHeight w:val="1134"/>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54359EA4" w14:textId="77777777" w:rsidR="00E23609" w:rsidRPr="008C3BD4" w:rsidRDefault="00E23609" w:rsidP="00DB7707">
            <w:pPr>
              <w:rPr>
                <w:rFonts w:ascii="Arial" w:hAnsi="Arial" w:cs="Arial"/>
                <w:b/>
                <w:sz w:val="18"/>
                <w:szCs w:val="18"/>
              </w:rPr>
            </w:pPr>
            <w:r w:rsidRPr="008C3BD4">
              <w:rPr>
                <w:rFonts w:ascii="Arial" w:hAnsi="Arial" w:cs="Arial"/>
                <w:b/>
                <w:sz w:val="18"/>
                <w:szCs w:val="18"/>
              </w:rPr>
              <w:t>Year A</w:t>
            </w:r>
          </w:p>
          <w:p w14:paraId="2813D54B" w14:textId="77777777" w:rsidR="00E23609" w:rsidRPr="008C3BD4" w:rsidRDefault="00E23609" w:rsidP="00DB7707">
            <w:pPr>
              <w:rPr>
                <w:rFonts w:ascii="Arial" w:hAnsi="Arial" w:cs="Arial"/>
                <w:b/>
                <w:sz w:val="18"/>
                <w:szCs w:val="18"/>
              </w:rPr>
            </w:pPr>
          </w:p>
          <w:p w14:paraId="1BEA5E50" w14:textId="77777777" w:rsidR="00E23609" w:rsidRPr="008C3BD4" w:rsidRDefault="00E23609" w:rsidP="00DB7707">
            <w:pPr>
              <w:rPr>
                <w:rFonts w:ascii="Arial" w:hAnsi="Arial" w:cs="Arial"/>
                <w:b/>
                <w:sz w:val="18"/>
                <w:szCs w:val="18"/>
              </w:rPr>
            </w:pPr>
            <w:r>
              <w:rPr>
                <w:rFonts w:ascii="Arial" w:hAnsi="Arial" w:cs="Arial"/>
                <w:b/>
                <w:sz w:val="18"/>
                <w:szCs w:val="18"/>
              </w:rPr>
              <w:t>S</w:t>
            </w:r>
            <w:r w:rsidRPr="008C3BD4">
              <w:rPr>
                <w:rFonts w:ascii="Arial" w:hAnsi="Arial" w:cs="Arial"/>
                <w:b/>
                <w:sz w:val="18"/>
                <w:szCs w:val="18"/>
              </w:rPr>
              <w:t xml:space="preserve">uggested texts </w:t>
            </w:r>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0930E228" w14:textId="02878853" w:rsidR="00E23609" w:rsidRPr="008C3BD4" w:rsidRDefault="29E66BD0" w:rsidP="00490172">
            <w:pPr>
              <w:jc w:val="center"/>
              <w:rPr>
                <w:rFonts w:ascii="Arial" w:hAnsi="Arial" w:cs="Arial"/>
                <w:sz w:val="18"/>
                <w:szCs w:val="18"/>
              </w:rPr>
            </w:pPr>
            <w:r w:rsidRPr="133F936F">
              <w:rPr>
                <w:rFonts w:ascii="Arial" w:hAnsi="Arial" w:cs="Arial"/>
                <w:sz w:val="18"/>
                <w:szCs w:val="18"/>
              </w:rPr>
              <w:t>Super Duper You</w:t>
            </w:r>
          </w:p>
        </w:tc>
        <w:tc>
          <w:tcPr>
            <w:tcW w:w="1538" w:type="dxa"/>
            <w:tcBorders>
              <w:top w:val="single" w:sz="4" w:space="0" w:color="000000" w:themeColor="text1"/>
              <w:bottom w:val="single" w:sz="4" w:space="0" w:color="000000" w:themeColor="text1"/>
            </w:tcBorders>
            <w:shd w:val="clear" w:color="auto" w:fill="auto"/>
            <w:vAlign w:val="center"/>
          </w:tcPr>
          <w:p w14:paraId="3360C9C3" w14:textId="1CFE8CD7" w:rsidR="00E23609" w:rsidRPr="008C3BD4" w:rsidRDefault="18C812AE" w:rsidP="00490172">
            <w:pPr>
              <w:jc w:val="center"/>
              <w:rPr>
                <w:rFonts w:ascii="Arial" w:hAnsi="Arial" w:cs="Arial"/>
                <w:sz w:val="18"/>
                <w:szCs w:val="18"/>
              </w:rPr>
            </w:pPr>
            <w:r w:rsidRPr="4C97EC9E">
              <w:rPr>
                <w:rFonts w:ascii="Arial" w:hAnsi="Arial" w:cs="Arial"/>
                <w:sz w:val="18"/>
                <w:szCs w:val="18"/>
              </w:rPr>
              <w:t>Recipes</w:t>
            </w:r>
          </w:p>
        </w:tc>
        <w:tc>
          <w:tcPr>
            <w:tcW w:w="1592" w:type="dxa"/>
            <w:tcBorders>
              <w:top w:val="single" w:sz="4" w:space="0" w:color="000000" w:themeColor="text1"/>
              <w:bottom w:val="single" w:sz="4" w:space="0" w:color="000000" w:themeColor="text1"/>
              <w:right w:val="single" w:sz="8" w:space="0" w:color="auto"/>
            </w:tcBorders>
            <w:shd w:val="clear" w:color="auto" w:fill="auto"/>
            <w:vAlign w:val="center"/>
          </w:tcPr>
          <w:p w14:paraId="2328FE48" w14:textId="38A4BBC7" w:rsidR="00E23609" w:rsidRPr="008C3BD4" w:rsidRDefault="29E66BD0" w:rsidP="00490172">
            <w:pPr>
              <w:jc w:val="center"/>
              <w:rPr>
                <w:rFonts w:ascii="Arial" w:hAnsi="Arial" w:cs="Arial"/>
                <w:sz w:val="18"/>
                <w:szCs w:val="18"/>
              </w:rPr>
            </w:pPr>
            <w:r w:rsidRPr="133F936F">
              <w:rPr>
                <w:rFonts w:ascii="Arial" w:hAnsi="Arial" w:cs="Arial"/>
                <w:sz w:val="18"/>
                <w:szCs w:val="18"/>
              </w:rPr>
              <w:t>What I like!</w:t>
            </w:r>
          </w:p>
        </w:tc>
        <w:tc>
          <w:tcPr>
            <w:tcW w:w="1486" w:type="dxa"/>
            <w:tcBorders>
              <w:top w:val="single" w:sz="4" w:space="0" w:color="000000" w:themeColor="text1"/>
              <w:left w:val="single" w:sz="8" w:space="0" w:color="auto"/>
              <w:bottom w:val="single" w:sz="4" w:space="0" w:color="000000" w:themeColor="text1"/>
            </w:tcBorders>
            <w:shd w:val="clear" w:color="auto" w:fill="auto"/>
            <w:vAlign w:val="center"/>
          </w:tcPr>
          <w:p w14:paraId="76AFCBB9" w14:textId="37628FCA" w:rsidR="00E23609" w:rsidRPr="008C3BD4" w:rsidRDefault="1CB1198F" w:rsidP="00490172">
            <w:pPr>
              <w:jc w:val="center"/>
              <w:rPr>
                <w:rFonts w:ascii="Arial" w:hAnsi="Arial" w:cs="Arial"/>
                <w:sz w:val="18"/>
                <w:szCs w:val="18"/>
              </w:rPr>
            </w:pPr>
            <w:r w:rsidRPr="133F936F">
              <w:rPr>
                <w:rFonts w:ascii="Arial" w:hAnsi="Arial" w:cs="Arial"/>
                <w:sz w:val="18"/>
                <w:szCs w:val="18"/>
              </w:rPr>
              <w:t>Mrs Armitage and the Big Wave</w:t>
            </w:r>
          </w:p>
        </w:tc>
        <w:tc>
          <w:tcPr>
            <w:tcW w:w="1538" w:type="dxa"/>
            <w:tcBorders>
              <w:top w:val="single" w:sz="4" w:space="0" w:color="000000" w:themeColor="text1"/>
              <w:bottom w:val="single" w:sz="4" w:space="0" w:color="000000" w:themeColor="text1"/>
            </w:tcBorders>
            <w:shd w:val="clear" w:color="auto" w:fill="auto"/>
            <w:vAlign w:val="center"/>
          </w:tcPr>
          <w:p w14:paraId="5127618E" w14:textId="7327E106" w:rsidR="00E23609" w:rsidRPr="008C3BD4" w:rsidRDefault="6E552954" w:rsidP="4C97EC9E">
            <w:pPr>
              <w:spacing w:line="259" w:lineRule="auto"/>
              <w:jc w:val="center"/>
              <w:rPr>
                <w:rFonts w:ascii="Arial" w:hAnsi="Arial" w:cs="Arial"/>
                <w:sz w:val="18"/>
                <w:szCs w:val="18"/>
              </w:rPr>
            </w:pPr>
            <w:r w:rsidRPr="4C97EC9E">
              <w:rPr>
                <w:rFonts w:ascii="Arial" w:hAnsi="Arial" w:cs="Arial"/>
                <w:sz w:val="18"/>
                <w:szCs w:val="18"/>
              </w:rPr>
              <w:t>Hot and Cold</w:t>
            </w:r>
          </w:p>
        </w:tc>
        <w:tc>
          <w:tcPr>
            <w:tcW w:w="1539" w:type="dxa"/>
            <w:tcBorders>
              <w:top w:val="single" w:sz="4" w:space="0" w:color="000000" w:themeColor="text1"/>
              <w:bottom w:val="single" w:sz="4" w:space="0" w:color="000000" w:themeColor="text1"/>
            </w:tcBorders>
            <w:shd w:val="clear" w:color="auto" w:fill="auto"/>
            <w:vAlign w:val="center"/>
          </w:tcPr>
          <w:p w14:paraId="6ED66D68" w14:textId="0861060A" w:rsidR="00E23609" w:rsidRPr="008C3BD4" w:rsidRDefault="3C5D5570" w:rsidP="00490172">
            <w:pPr>
              <w:jc w:val="center"/>
              <w:rPr>
                <w:rFonts w:ascii="Arial" w:hAnsi="Arial" w:cs="Arial"/>
                <w:sz w:val="18"/>
                <w:szCs w:val="18"/>
              </w:rPr>
            </w:pPr>
            <w:r w:rsidRPr="133F936F">
              <w:rPr>
                <w:rFonts w:ascii="Arial" w:hAnsi="Arial" w:cs="Arial"/>
                <w:sz w:val="18"/>
                <w:szCs w:val="18"/>
              </w:rPr>
              <w:t>The Train Ride</w:t>
            </w:r>
          </w:p>
        </w:tc>
        <w:tc>
          <w:tcPr>
            <w:tcW w:w="1539" w:type="dxa"/>
            <w:tcBorders>
              <w:top w:val="single" w:sz="4" w:space="0" w:color="000000" w:themeColor="text1"/>
              <w:bottom w:val="single" w:sz="4" w:space="0" w:color="000000" w:themeColor="text1"/>
            </w:tcBorders>
            <w:shd w:val="clear" w:color="auto" w:fill="auto"/>
            <w:vAlign w:val="center"/>
          </w:tcPr>
          <w:p w14:paraId="33303368" w14:textId="17440264" w:rsidR="00E23609" w:rsidRPr="008C3BD4" w:rsidRDefault="3F420F15" w:rsidP="00490172">
            <w:pPr>
              <w:jc w:val="center"/>
              <w:rPr>
                <w:rFonts w:ascii="Arial" w:hAnsi="Arial" w:cs="Arial"/>
                <w:sz w:val="18"/>
                <w:szCs w:val="18"/>
              </w:rPr>
            </w:pPr>
            <w:r w:rsidRPr="4C97EC9E">
              <w:rPr>
                <w:rFonts w:ascii="Arial" w:hAnsi="Arial" w:cs="Arial"/>
                <w:sz w:val="18"/>
                <w:szCs w:val="18"/>
              </w:rPr>
              <w:t>A Dog’s Day</w:t>
            </w:r>
          </w:p>
        </w:tc>
        <w:tc>
          <w:tcPr>
            <w:tcW w:w="1539" w:type="dxa"/>
            <w:tcBorders>
              <w:top w:val="single" w:sz="4" w:space="0" w:color="000000" w:themeColor="text1"/>
              <w:bottom w:val="single" w:sz="4" w:space="0" w:color="000000" w:themeColor="text1"/>
            </w:tcBorders>
            <w:shd w:val="clear" w:color="auto" w:fill="auto"/>
            <w:vAlign w:val="center"/>
          </w:tcPr>
          <w:p w14:paraId="5AB0330F" w14:textId="594D0703" w:rsidR="00E23609" w:rsidRPr="008C3BD4" w:rsidRDefault="52B70EE1" w:rsidP="4C97EC9E">
            <w:pPr>
              <w:spacing w:line="259" w:lineRule="auto"/>
              <w:jc w:val="center"/>
            </w:pPr>
            <w:r w:rsidRPr="4C97EC9E">
              <w:rPr>
                <w:rFonts w:ascii="Arial" w:hAnsi="Arial" w:cs="Arial"/>
                <w:sz w:val="18"/>
                <w:szCs w:val="18"/>
              </w:rPr>
              <w:t>Could a Penguin ride a bike?</w:t>
            </w:r>
          </w:p>
          <w:p w14:paraId="5B30E3BD" w14:textId="5DE26128" w:rsidR="00E23609" w:rsidRPr="008C3BD4" w:rsidRDefault="00E23609" w:rsidP="4C97EC9E">
            <w:pPr>
              <w:jc w:val="center"/>
              <w:rPr>
                <w:rFonts w:ascii="Arial" w:hAnsi="Arial" w:cs="Arial"/>
                <w:sz w:val="18"/>
                <w:szCs w:val="18"/>
              </w:rPr>
            </w:pPr>
          </w:p>
        </w:tc>
        <w:tc>
          <w:tcPr>
            <w:tcW w:w="1543" w:type="dxa"/>
            <w:tcBorders>
              <w:top w:val="single" w:sz="4" w:space="0" w:color="000000" w:themeColor="text1"/>
              <w:bottom w:val="single" w:sz="4" w:space="0" w:color="000000" w:themeColor="text1"/>
              <w:right w:val="single" w:sz="18" w:space="0" w:color="FFCC00"/>
            </w:tcBorders>
            <w:shd w:val="clear" w:color="auto" w:fill="auto"/>
            <w:vAlign w:val="center"/>
          </w:tcPr>
          <w:p w14:paraId="7D9DA405" w14:textId="49B569B6" w:rsidR="00E23609" w:rsidRPr="008C3BD4" w:rsidRDefault="16FA56C7" w:rsidP="00490172">
            <w:pPr>
              <w:jc w:val="center"/>
              <w:rPr>
                <w:rFonts w:ascii="Arial" w:hAnsi="Arial" w:cs="Arial"/>
                <w:sz w:val="18"/>
                <w:szCs w:val="18"/>
              </w:rPr>
            </w:pPr>
            <w:r w:rsidRPr="4C97EC9E">
              <w:rPr>
                <w:rFonts w:ascii="Arial" w:hAnsi="Arial" w:cs="Arial"/>
                <w:sz w:val="18"/>
                <w:szCs w:val="18"/>
              </w:rPr>
              <w:t>Tell Me a Dragon</w:t>
            </w:r>
            <w:r w:rsidR="004D2EA1" w:rsidRPr="4C97EC9E">
              <w:rPr>
                <w:rFonts w:ascii="Arial" w:hAnsi="Arial" w:cs="Arial"/>
                <w:sz w:val="18"/>
                <w:szCs w:val="18"/>
              </w:rPr>
              <w:t xml:space="preserve"> </w:t>
            </w:r>
          </w:p>
        </w:tc>
      </w:tr>
      <w:tr w:rsidR="003E4254" w:rsidRPr="008C3BD4" w14:paraId="482E95C0" w14:textId="77777777" w:rsidTr="009359BE">
        <w:trPr>
          <w:cantSplit/>
          <w:trHeight w:val="601"/>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6A274140" w14:textId="3D00B064" w:rsidR="003E4254" w:rsidRPr="008C3BD4" w:rsidRDefault="003E4254" w:rsidP="00DB7707">
            <w:pPr>
              <w:rPr>
                <w:rFonts w:ascii="Arial" w:hAnsi="Arial" w:cs="Arial"/>
                <w:b/>
                <w:sz w:val="18"/>
                <w:szCs w:val="18"/>
              </w:rPr>
            </w:pPr>
            <w:proofErr w:type="spellStart"/>
            <w:r>
              <w:rPr>
                <w:rFonts w:ascii="Arial" w:hAnsi="Arial" w:cs="Arial"/>
                <w:b/>
                <w:sz w:val="18"/>
                <w:szCs w:val="18"/>
              </w:rPr>
              <w:t>SPaG</w:t>
            </w:r>
            <w:proofErr w:type="spellEnd"/>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18695448" w14:textId="3BBCB0B9" w:rsidR="003E4254" w:rsidRPr="008C3BD4" w:rsidRDefault="2B7F2A2D" w:rsidP="4C97EC9E">
            <w:pPr>
              <w:jc w:val="center"/>
              <w:rPr>
                <w:rFonts w:ascii="Arial" w:hAnsi="Arial" w:cs="Arial"/>
                <w:sz w:val="18"/>
                <w:szCs w:val="18"/>
              </w:rPr>
            </w:pPr>
            <w:r w:rsidRPr="4C97EC9E">
              <w:rPr>
                <w:rFonts w:ascii="Arial" w:hAnsi="Arial" w:cs="Arial"/>
                <w:sz w:val="18"/>
                <w:szCs w:val="18"/>
              </w:rPr>
              <w:t>Capital letters, nouns, verbs, adjectives</w:t>
            </w:r>
          </w:p>
          <w:p w14:paraId="7EFF3666" w14:textId="4F6C1C4D" w:rsidR="003E4254" w:rsidRPr="008C3BD4" w:rsidRDefault="009359BE" w:rsidP="009359BE">
            <w:pPr>
              <w:jc w:val="center"/>
              <w:rPr>
                <w:rFonts w:ascii="Arial" w:hAnsi="Arial" w:cs="Arial"/>
                <w:sz w:val="18"/>
                <w:szCs w:val="18"/>
              </w:rPr>
            </w:pPr>
            <w:r>
              <w:rPr>
                <w:rFonts w:ascii="Arial" w:hAnsi="Arial" w:cs="Arial"/>
                <w:i/>
                <w:iCs/>
                <w:sz w:val="18"/>
                <w:szCs w:val="18"/>
              </w:rPr>
              <w:t>(N</w:t>
            </w:r>
            <w:r w:rsidR="2B7F2A2D" w:rsidRPr="4C97EC9E">
              <w:rPr>
                <w:rFonts w:ascii="Arial" w:hAnsi="Arial" w:cs="Arial"/>
                <w:i/>
                <w:iCs/>
                <w:sz w:val="18"/>
                <w:szCs w:val="18"/>
              </w:rPr>
              <w:t xml:space="preserve">ot </w:t>
            </w:r>
            <w:r>
              <w:rPr>
                <w:rFonts w:ascii="Arial" w:hAnsi="Arial" w:cs="Arial"/>
                <w:i/>
                <w:iCs/>
                <w:sz w:val="18"/>
                <w:szCs w:val="18"/>
              </w:rPr>
              <w:t xml:space="preserve">a </w:t>
            </w:r>
            <w:r w:rsidR="2B7F2A2D" w:rsidRPr="4C97EC9E">
              <w:rPr>
                <w:rFonts w:ascii="Arial" w:hAnsi="Arial" w:cs="Arial"/>
                <w:i/>
                <w:iCs/>
                <w:sz w:val="18"/>
                <w:szCs w:val="18"/>
              </w:rPr>
              <w:t xml:space="preserve">Babcock </w:t>
            </w:r>
            <w:r>
              <w:rPr>
                <w:rFonts w:ascii="Arial" w:hAnsi="Arial" w:cs="Arial"/>
                <w:i/>
                <w:iCs/>
                <w:sz w:val="18"/>
                <w:szCs w:val="18"/>
              </w:rPr>
              <w:t>sequence</w:t>
            </w:r>
            <w:r w:rsidR="2B7F2A2D" w:rsidRPr="4C97EC9E">
              <w:rPr>
                <w:rFonts w:ascii="Arial" w:hAnsi="Arial" w:cs="Arial"/>
                <w:i/>
                <w:iCs/>
                <w:sz w:val="18"/>
                <w:szCs w:val="18"/>
              </w:rPr>
              <w:t>)</w:t>
            </w:r>
          </w:p>
        </w:tc>
        <w:tc>
          <w:tcPr>
            <w:tcW w:w="1538" w:type="dxa"/>
            <w:tcBorders>
              <w:top w:val="single" w:sz="4" w:space="0" w:color="000000" w:themeColor="text1"/>
              <w:bottom w:val="single" w:sz="4" w:space="0" w:color="000000" w:themeColor="text1"/>
            </w:tcBorders>
            <w:shd w:val="clear" w:color="auto" w:fill="auto"/>
            <w:vAlign w:val="center"/>
          </w:tcPr>
          <w:p w14:paraId="1B92A9A8" w14:textId="34EE5CFC" w:rsidR="003E4254" w:rsidRPr="008C3BD4" w:rsidRDefault="2B7F2A2D" w:rsidP="4C97EC9E">
            <w:pPr>
              <w:jc w:val="center"/>
              <w:rPr>
                <w:rFonts w:ascii="Arial" w:hAnsi="Arial" w:cs="Arial"/>
                <w:sz w:val="18"/>
                <w:szCs w:val="18"/>
              </w:rPr>
            </w:pPr>
            <w:r w:rsidRPr="4C97EC9E">
              <w:rPr>
                <w:rFonts w:ascii="Arial" w:hAnsi="Arial" w:cs="Arial"/>
                <w:sz w:val="18"/>
                <w:szCs w:val="18"/>
              </w:rPr>
              <w:t>Instructions</w:t>
            </w:r>
            <w:r w:rsidR="6031CECA" w:rsidRPr="4C97EC9E">
              <w:rPr>
                <w:rFonts w:ascii="Arial" w:hAnsi="Arial" w:cs="Arial"/>
                <w:sz w:val="18"/>
                <w:szCs w:val="18"/>
              </w:rPr>
              <w:t>, commas in a list</w:t>
            </w:r>
          </w:p>
          <w:p w14:paraId="1FD6D474" w14:textId="3C987FE6" w:rsidR="003E4254" w:rsidRPr="008C3BD4" w:rsidRDefault="2B7F2A2D" w:rsidP="009359BE">
            <w:pPr>
              <w:jc w:val="center"/>
              <w:rPr>
                <w:rFonts w:ascii="Arial" w:hAnsi="Arial" w:cs="Arial"/>
                <w:sz w:val="18"/>
                <w:szCs w:val="18"/>
              </w:rPr>
            </w:pPr>
            <w:r w:rsidRPr="4C97EC9E">
              <w:rPr>
                <w:rFonts w:ascii="Arial" w:hAnsi="Arial" w:cs="Arial"/>
                <w:i/>
                <w:iCs/>
                <w:sz w:val="18"/>
                <w:szCs w:val="18"/>
              </w:rPr>
              <w:t xml:space="preserve"> (</w:t>
            </w:r>
            <w:r w:rsidR="009359BE">
              <w:rPr>
                <w:rFonts w:ascii="Arial" w:hAnsi="Arial" w:cs="Arial"/>
                <w:i/>
                <w:iCs/>
                <w:sz w:val="18"/>
                <w:szCs w:val="18"/>
              </w:rPr>
              <w:t>N</w:t>
            </w:r>
            <w:r w:rsidRPr="4C97EC9E">
              <w:rPr>
                <w:rFonts w:ascii="Arial" w:hAnsi="Arial" w:cs="Arial"/>
                <w:i/>
                <w:iCs/>
                <w:sz w:val="18"/>
                <w:szCs w:val="18"/>
              </w:rPr>
              <w:t xml:space="preserve">ot </w:t>
            </w:r>
            <w:r w:rsidR="009359BE">
              <w:rPr>
                <w:rFonts w:ascii="Arial" w:hAnsi="Arial" w:cs="Arial"/>
                <w:i/>
                <w:iCs/>
                <w:sz w:val="18"/>
                <w:szCs w:val="18"/>
              </w:rPr>
              <w:t xml:space="preserve">a </w:t>
            </w:r>
            <w:r w:rsidRPr="4C97EC9E">
              <w:rPr>
                <w:rFonts w:ascii="Arial" w:hAnsi="Arial" w:cs="Arial"/>
                <w:i/>
                <w:iCs/>
                <w:sz w:val="18"/>
                <w:szCs w:val="18"/>
              </w:rPr>
              <w:t>Babcock</w:t>
            </w:r>
            <w:r w:rsidR="009359BE">
              <w:rPr>
                <w:rFonts w:ascii="Arial" w:hAnsi="Arial" w:cs="Arial"/>
                <w:i/>
                <w:iCs/>
                <w:sz w:val="18"/>
                <w:szCs w:val="18"/>
              </w:rPr>
              <w:t xml:space="preserve"> sequence)</w:t>
            </w:r>
          </w:p>
        </w:tc>
        <w:tc>
          <w:tcPr>
            <w:tcW w:w="1592" w:type="dxa"/>
            <w:tcBorders>
              <w:top w:val="single" w:sz="4" w:space="0" w:color="000000" w:themeColor="text1"/>
              <w:bottom w:val="single" w:sz="4" w:space="0" w:color="000000" w:themeColor="text1"/>
              <w:right w:val="single" w:sz="8" w:space="0" w:color="auto"/>
            </w:tcBorders>
            <w:shd w:val="clear" w:color="auto" w:fill="auto"/>
            <w:vAlign w:val="center"/>
          </w:tcPr>
          <w:p w14:paraId="0FA1211D" w14:textId="09CD4663" w:rsidR="003E4254" w:rsidRPr="008C3BD4" w:rsidRDefault="06458368" w:rsidP="00490172">
            <w:pPr>
              <w:jc w:val="center"/>
              <w:rPr>
                <w:rFonts w:ascii="Arial" w:hAnsi="Arial" w:cs="Arial"/>
                <w:sz w:val="18"/>
                <w:szCs w:val="18"/>
              </w:rPr>
            </w:pPr>
            <w:r w:rsidRPr="133F936F">
              <w:rPr>
                <w:rFonts w:ascii="Arial" w:hAnsi="Arial" w:cs="Arial"/>
                <w:sz w:val="18"/>
                <w:szCs w:val="18"/>
              </w:rPr>
              <w:t>Verbs</w:t>
            </w:r>
          </w:p>
        </w:tc>
        <w:tc>
          <w:tcPr>
            <w:tcW w:w="1486" w:type="dxa"/>
            <w:tcBorders>
              <w:top w:val="single" w:sz="4" w:space="0" w:color="000000" w:themeColor="text1"/>
              <w:left w:val="single" w:sz="8" w:space="0" w:color="auto"/>
              <w:bottom w:val="single" w:sz="4" w:space="0" w:color="000000" w:themeColor="text1"/>
            </w:tcBorders>
            <w:shd w:val="clear" w:color="auto" w:fill="auto"/>
            <w:vAlign w:val="center"/>
          </w:tcPr>
          <w:p w14:paraId="33800724" w14:textId="13AC2F74" w:rsidR="003E4254" w:rsidRPr="008C3BD4" w:rsidRDefault="0BE35A4F" w:rsidP="00490172">
            <w:pPr>
              <w:jc w:val="center"/>
              <w:rPr>
                <w:rFonts w:ascii="Arial" w:hAnsi="Arial" w:cs="Arial"/>
                <w:sz w:val="18"/>
                <w:szCs w:val="18"/>
              </w:rPr>
            </w:pPr>
            <w:r w:rsidRPr="133F936F">
              <w:rPr>
                <w:rFonts w:ascii="Arial" w:hAnsi="Arial" w:cs="Arial"/>
                <w:sz w:val="18"/>
                <w:szCs w:val="18"/>
              </w:rPr>
              <w:t>Noun phrases, linking events using subordinating and coordinating conjunctions, past progressive tense</w:t>
            </w:r>
          </w:p>
        </w:tc>
        <w:tc>
          <w:tcPr>
            <w:tcW w:w="1538" w:type="dxa"/>
            <w:tcBorders>
              <w:top w:val="single" w:sz="4" w:space="0" w:color="000000" w:themeColor="text1"/>
              <w:bottom w:val="single" w:sz="4" w:space="0" w:color="000000" w:themeColor="text1"/>
            </w:tcBorders>
            <w:shd w:val="clear" w:color="auto" w:fill="auto"/>
            <w:vAlign w:val="center"/>
          </w:tcPr>
          <w:p w14:paraId="519EACFE" w14:textId="33E32672" w:rsidR="003E4254" w:rsidRPr="008C3BD4" w:rsidRDefault="1D9FC08E" w:rsidP="00490172">
            <w:pPr>
              <w:jc w:val="center"/>
              <w:rPr>
                <w:rFonts w:ascii="Arial" w:hAnsi="Arial" w:cs="Arial"/>
                <w:sz w:val="18"/>
                <w:szCs w:val="18"/>
              </w:rPr>
            </w:pPr>
            <w:r w:rsidRPr="4C97EC9E">
              <w:rPr>
                <w:rFonts w:ascii="Arial" w:hAnsi="Arial" w:cs="Arial"/>
                <w:sz w:val="18"/>
                <w:szCs w:val="18"/>
              </w:rPr>
              <w:t>Sentences and simple subordination</w:t>
            </w:r>
          </w:p>
        </w:tc>
        <w:tc>
          <w:tcPr>
            <w:tcW w:w="1539" w:type="dxa"/>
            <w:tcBorders>
              <w:top w:val="single" w:sz="4" w:space="0" w:color="000000" w:themeColor="text1"/>
              <w:bottom w:val="single" w:sz="4" w:space="0" w:color="000000" w:themeColor="text1"/>
            </w:tcBorders>
            <w:shd w:val="clear" w:color="auto" w:fill="auto"/>
            <w:vAlign w:val="center"/>
          </w:tcPr>
          <w:p w14:paraId="4F5F7FF6" w14:textId="294199ED" w:rsidR="003E4254" w:rsidRPr="008C3BD4" w:rsidRDefault="19EDCEC8" w:rsidP="00490172">
            <w:pPr>
              <w:jc w:val="center"/>
              <w:rPr>
                <w:rFonts w:ascii="Arial" w:hAnsi="Arial" w:cs="Arial"/>
                <w:sz w:val="18"/>
                <w:szCs w:val="18"/>
              </w:rPr>
            </w:pPr>
            <w:r w:rsidRPr="133F936F">
              <w:rPr>
                <w:rFonts w:ascii="Arial" w:hAnsi="Arial" w:cs="Arial"/>
                <w:sz w:val="18"/>
                <w:szCs w:val="18"/>
              </w:rPr>
              <w:t>Questions</w:t>
            </w:r>
          </w:p>
        </w:tc>
        <w:tc>
          <w:tcPr>
            <w:tcW w:w="1539" w:type="dxa"/>
            <w:tcBorders>
              <w:top w:val="single" w:sz="4" w:space="0" w:color="000000" w:themeColor="text1"/>
              <w:bottom w:val="single" w:sz="4" w:space="0" w:color="000000" w:themeColor="text1"/>
            </w:tcBorders>
            <w:shd w:val="clear" w:color="auto" w:fill="auto"/>
            <w:vAlign w:val="center"/>
          </w:tcPr>
          <w:p w14:paraId="1DBCEB98" w14:textId="6AA33D67" w:rsidR="003E4254" w:rsidRPr="008C3BD4" w:rsidRDefault="5031FCA4" w:rsidP="00490172">
            <w:pPr>
              <w:jc w:val="center"/>
              <w:rPr>
                <w:rFonts w:ascii="Arial" w:hAnsi="Arial" w:cs="Arial"/>
                <w:sz w:val="18"/>
                <w:szCs w:val="18"/>
              </w:rPr>
            </w:pPr>
            <w:r w:rsidRPr="4C97EC9E">
              <w:rPr>
                <w:rFonts w:ascii="Arial" w:hAnsi="Arial" w:cs="Arial"/>
                <w:sz w:val="18"/>
                <w:szCs w:val="18"/>
              </w:rPr>
              <w:t>Noun phrases, punctuation, questions, possessive apostrophe</w:t>
            </w:r>
          </w:p>
        </w:tc>
        <w:tc>
          <w:tcPr>
            <w:tcW w:w="1539" w:type="dxa"/>
            <w:tcBorders>
              <w:top w:val="single" w:sz="4" w:space="0" w:color="000000" w:themeColor="text1"/>
              <w:bottom w:val="single" w:sz="4" w:space="0" w:color="000000" w:themeColor="text1"/>
            </w:tcBorders>
            <w:shd w:val="clear" w:color="auto" w:fill="auto"/>
            <w:vAlign w:val="center"/>
          </w:tcPr>
          <w:p w14:paraId="1A3876F7" w14:textId="5E690D3B" w:rsidR="003E4254" w:rsidRPr="008C3BD4" w:rsidRDefault="08C84039" w:rsidP="4C97EC9E">
            <w:pPr>
              <w:jc w:val="center"/>
              <w:rPr>
                <w:rFonts w:ascii="Arial" w:hAnsi="Arial" w:cs="Arial"/>
                <w:sz w:val="18"/>
                <w:szCs w:val="18"/>
              </w:rPr>
            </w:pPr>
            <w:r w:rsidRPr="4C97EC9E">
              <w:rPr>
                <w:rFonts w:ascii="Arial" w:hAnsi="Arial" w:cs="Arial"/>
                <w:sz w:val="18"/>
                <w:szCs w:val="18"/>
              </w:rPr>
              <w:t>Questions, statements, conjunctions</w:t>
            </w:r>
          </w:p>
          <w:p w14:paraId="73A6D6EB" w14:textId="1C946895" w:rsidR="003E4254" w:rsidRPr="008C3BD4" w:rsidRDefault="003E4254" w:rsidP="4C97EC9E">
            <w:pPr>
              <w:jc w:val="center"/>
              <w:rPr>
                <w:rFonts w:ascii="Arial" w:hAnsi="Arial" w:cs="Arial"/>
                <w:sz w:val="18"/>
                <w:szCs w:val="18"/>
              </w:rPr>
            </w:pPr>
          </w:p>
        </w:tc>
        <w:tc>
          <w:tcPr>
            <w:tcW w:w="1543" w:type="dxa"/>
            <w:tcBorders>
              <w:top w:val="single" w:sz="4" w:space="0" w:color="000000" w:themeColor="text1"/>
              <w:bottom w:val="single" w:sz="4" w:space="0" w:color="000000" w:themeColor="text1"/>
              <w:right w:val="single" w:sz="18" w:space="0" w:color="FFCC00"/>
            </w:tcBorders>
            <w:shd w:val="clear" w:color="auto" w:fill="auto"/>
            <w:vAlign w:val="center"/>
          </w:tcPr>
          <w:p w14:paraId="628FF81F" w14:textId="0122A50B" w:rsidR="003E4254" w:rsidRPr="008C3BD4" w:rsidRDefault="6BD9CA6B" w:rsidP="00490172">
            <w:pPr>
              <w:jc w:val="center"/>
              <w:rPr>
                <w:rFonts w:ascii="Arial" w:hAnsi="Arial" w:cs="Arial"/>
                <w:sz w:val="18"/>
                <w:szCs w:val="18"/>
              </w:rPr>
            </w:pPr>
            <w:r w:rsidRPr="4C97EC9E">
              <w:rPr>
                <w:rFonts w:ascii="Arial" w:hAnsi="Arial" w:cs="Arial"/>
                <w:sz w:val="18"/>
                <w:szCs w:val="18"/>
              </w:rPr>
              <w:t>Noun Phrases</w:t>
            </w:r>
          </w:p>
        </w:tc>
      </w:tr>
      <w:tr w:rsidR="003E4254" w:rsidRPr="008C3BD4" w14:paraId="75463B60" w14:textId="77777777" w:rsidTr="009359BE">
        <w:tc>
          <w:tcPr>
            <w:tcW w:w="1526" w:type="dxa"/>
            <w:tcBorders>
              <w:top w:val="single" w:sz="4" w:space="0" w:color="000000" w:themeColor="text1"/>
              <w:left w:val="single" w:sz="18" w:space="0" w:color="FFCC00"/>
              <w:bottom w:val="single" w:sz="18" w:space="0" w:color="FFC000" w:themeColor="accent4"/>
            </w:tcBorders>
            <w:shd w:val="clear" w:color="auto" w:fill="auto"/>
          </w:tcPr>
          <w:p w14:paraId="58BC51AF" w14:textId="50BB6A3D" w:rsidR="003E4254" w:rsidRPr="008C3BD4" w:rsidRDefault="003E4254" w:rsidP="004D2EA1">
            <w:pPr>
              <w:rPr>
                <w:rFonts w:ascii="Arial" w:hAnsi="Arial" w:cs="Arial"/>
                <w:b/>
                <w:sz w:val="18"/>
                <w:szCs w:val="18"/>
              </w:rPr>
            </w:pPr>
            <w:r>
              <w:rPr>
                <w:rFonts w:ascii="Arial" w:hAnsi="Arial" w:cs="Arial"/>
                <w:b/>
                <w:sz w:val="18"/>
                <w:szCs w:val="18"/>
              </w:rPr>
              <w:t>Topic</w:t>
            </w:r>
          </w:p>
        </w:tc>
        <w:tc>
          <w:tcPr>
            <w:tcW w:w="4678" w:type="dxa"/>
            <w:gridSpan w:val="3"/>
            <w:tcBorders>
              <w:top w:val="single" w:sz="4" w:space="0" w:color="000000" w:themeColor="text1"/>
              <w:bottom w:val="single" w:sz="18" w:space="0" w:color="FFC000" w:themeColor="accent4"/>
            </w:tcBorders>
            <w:shd w:val="clear" w:color="auto" w:fill="auto"/>
            <w:vAlign w:val="center"/>
          </w:tcPr>
          <w:p w14:paraId="0B76770E" w14:textId="77F62468" w:rsidR="003E4254" w:rsidRPr="008C3BD4" w:rsidRDefault="003E4254" w:rsidP="005D57D5">
            <w:pPr>
              <w:jc w:val="center"/>
              <w:rPr>
                <w:rFonts w:ascii="Arial" w:hAnsi="Arial" w:cs="Arial"/>
                <w:sz w:val="18"/>
                <w:szCs w:val="18"/>
              </w:rPr>
            </w:pPr>
            <w:r>
              <w:rPr>
                <w:rFonts w:ascii="Arial" w:hAnsi="Arial" w:cs="Arial"/>
                <w:sz w:val="18"/>
                <w:szCs w:val="18"/>
              </w:rPr>
              <w:t>Who’s who?</w:t>
            </w:r>
          </w:p>
        </w:tc>
        <w:tc>
          <w:tcPr>
            <w:tcW w:w="4563" w:type="dxa"/>
            <w:gridSpan w:val="3"/>
            <w:tcBorders>
              <w:top w:val="single" w:sz="4" w:space="0" w:color="000000" w:themeColor="text1"/>
              <w:bottom w:val="single" w:sz="18" w:space="0" w:color="FFC000" w:themeColor="accent4"/>
            </w:tcBorders>
            <w:shd w:val="clear" w:color="auto" w:fill="auto"/>
            <w:vAlign w:val="center"/>
          </w:tcPr>
          <w:p w14:paraId="6D41A0A9" w14:textId="5CB4BB37" w:rsidR="003E4254" w:rsidRPr="008C3BD4" w:rsidRDefault="003E4254" w:rsidP="005D57D5">
            <w:pPr>
              <w:jc w:val="center"/>
              <w:rPr>
                <w:rFonts w:ascii="Arial" w:hAnsi="Arial" w:cs="Arial"/>
                <w:sz w:val="18"/>
                <w:szCs w:val="18"/>
              </w:rPr>
            </w:pPr>
            <w:r>
              <w:rPr>
                <w:rFonts w:ascii="Arial" w:hAnsi="Arial" w:cs="Arial"/>
                <w:sz w:val="18"/>
                <w:szCs w:val="18"/>
              </w:rPr>
              <w:t>Sail the Seven Seas</w:t>
            </w:r>
          </w:p>
        </w:tc>
        <w:tc>
          <w:tcPr>
            <w:tcW w:w="4621" w:type="dxa"/>
            <w:gridSpan w:val="3"/>
            <w:tcBorders>
              <w:top w:val="single" w:sz="4" w:space="0" w:color="000000" w:themeColor="text1"/>
              <w:bottom w:val="single" w:sz="18" w:space="0" w:color="FFC000" w:themeColor="accent4"/>
              <w:right w:val="single" w:sz="18" w:space="0" w:color="FFCC00"/>
            </w:tcBorders>
            <w:shd w:val="clear" w:color="auto" w:fill="auto"/>
            <w:vAlign w:val="center"/>
          </w:tcPr>
          <w:p w14:paraId="5D1E7A49" w14:textId="1F534C58" w:rsidR="003E4254" w:rsidRPr="008C3BD4" w:rsidRDefault="003E4254" w:rsidP="005D57D5">
            <w:pPr>
              <w:jc w:val="center"/>
              <w:rPr>
                <w:rFonts w:ascii="Arial" w:hAnsi="Arial" w:cs="Arial"/>
                <w:sz w:val="18"/>
                <w:szCs w:val="18"/>
              </w:rPr>
            </w:pPr>
            <w:r>
              <w:rPr>
                <w:rFonts w:ascii="Arial" w:hAnsi="Arial" w:cs="Arial"/>
                <w:sz w:val="18"/>
                <w:szCs w:val="18"/>
              </w:rPr>
              <w:t>Amazing Animals</w:t>
            </w:r>
          </w:p>
        </w:tc>
      </w:tr>
      <w:tr w:rsidR="00E23609" w:rsidRPr="008C3BD4" w14:paraId="6FA8AE0F" w14:textId="77777777" w:rsidTr="009359BE">
        <w:trPr>
          <w:cantSplit/>
          <w:trHeight w:val="1481"/>
        </w:trPr>
        <w:tc>
          <w:tcPr>
            <w:tcW w:w="1526" w:type="dxa"/>
            <w:tcBorders>
              <w:top w:val="single" w:sz="18" w:space="0" w:color="FFC000" w:themeColor="accent4"/>
              <w:left w:val="single" w:sz="18" w:space="0" w:color="FFCC00"/>
              <w:bottom w:val="single" w:sz="4" w:space="0" w:color="auto"/>
            </w:tcBorders>
            <w:shd w:val="clear" w:color="auto" w:fill="auto"/>
          </w:tcPr>
          <w:p w14:paraId="2260D18E" w14:textId="77777777" w:rsidR="00E23609" w:rsidRPr="008C3BD4" w:rsidRDefault="00E23609" w:rsidP="00DB7707">
            <w:pPr>
              <w:rPr>
                <w:rFonts w:ascii="Arial" w:hAnsi="Arial" w:cs="Arial"/>
                <w:b/>
                <w:sz w:val="18"/>
                <w:szCs w:val="18"/>
              </w:rPr>
            </w:pPr>
            <w:r w:rsidRPr="008C3BD4">
              <w:rPr>
                <w:rFonts w:ascii="Arial" w:hAnsi="Arial" w:cs="Arial"/>
                <w:b/>
                <w:sz w:val="18"/>
                <w:szCs w:val="18"/>
              </w:rPr>
              <w:t>Year B</w:t>
            </w:r>
          </w:p>
          <w:p w14:paraId="7753FBD7" w14:textId="77777777" w:rsidR="00E23609" w:rsidRPr="008C3BD4" w:rsidRDefault="00E23609" w:rsidP="00DB7707">
            <w:pPr>
              <w:rPr>
                <w:rFonts w:ascii="Arial" w:hAnsi="Arial" w:cs="Arial"/>
                <w:b/>
                <w:sz w:val="18"/>
                <w:szCs w:val="18"/>
              </w:rPr>
            </w:pPr>
          </w:p>
          <w:p w14:paraId="6BF15D57" w14:textId="77777777" w:rsidR="00E23609" w:rsidRPr="008C3BD4" w:rsidRDefault="00E23609" w:rsidP="00DB7707">
            <w:pPr>
              <w:rPr>
                <w:rFonts w:ascii="Arial" w:hAnsi="Arial" w:cs="Arial"/>
                <w:b/>
                <w:sz w:val="18"/>
                <w:szCs w:val="18"/>
              </w:rPr>
            </w:pPr>
            <w:r>
              <w:rPr>
                <w:rFonts w:ascii="Arial" w:hAnsi="Arial" w:cs="Arial"/>
                <w:b/>
                <w:sz w:val="18"/>
                <w:szCs w:val="18"/>
              </w:rPr>
              <w:t>S</w:t>
            </w:r>
            <w:r w:rsidRPr="008C3BD4">
              <w:rPr>
                <w:rFonts w:ascii="Arial" w:hAnsi="Arial" w:cs="Arial"/>
                <w:b/>
                <w:sz w:val="18"/>
                <w:szCs w:val="18"/>
              </w:rPr>
              <w:t xml:space="preserve">uggested texts </w:t>
            </w:r>
          </w:p>
        </w:tc>
        <w:tc>
          <w:tcPr>
            <w:tcW w:w="1548" w:type="dxa"/>
            <w:tcBorders>
              <w:top w:val="single" w:sz="18" w:space="0" w:color="FFC000" w:themeColor="accent4"/>
              <w:bottom w:val="single" w:sz="4" w:space="0" w:color="auto"/>
            </w:tcBorders>
            <w:shd w:val="clear" w:color="auto" w:fill="auto"/>
            <w:vAlign w:val="center"/>
          </w:tcPr>
          <w:p w14:paraId="2596C4B9" w14:textId="2AFE82E6" w:rsidR="00E23609" w:rsidRPr="008C3BD4" w:rsidRDefault="1DAC1B3A" w:rsidP="4C97EC9E">
            <w:pPr>
              <w:jc w:val="center"/>
              <w:rPr>
                <w:rFonts w:ascii="Arial" w:hAnsi="Arial" w:cs="Arial"/>
                <w:sz w:val="18"/>
                <w:szCs w:val="18"/>
              </w:rPr>
            </w:pPr>
            <w:r w:rsidRPr="4C97EC9E">
              <w:rPr>
                <w:rFonts w:ascii="Arial" w:hAnsi="Arial" w:cs="Arial"/>
                <w:sz w:val="18"/>
                <w:szCs w:val="18"/>
              </w:rPr>
              <w:t>Naughty Bus</w:t>
            </w:r>
          </w:p>
        </w:tc>
        <w:tc>
          <w:tcPr>
            <w:tcW w:w="1538" w:type="dxa"/>
            <w:tcBorders>
              <w:top w:val="single" w:sz="18" w:space="0" w:color="FFC000" w:themeColor="accent4"/>
              <w:bottom w:val="single" w:sz="4" w:space="0" w:color="auto"/>
            </w:tcBorders>
            <w:shd w:val="clear" w:color="auto" w:fill="auto"/>
            <w:vAlign w:val="center"/>
          </w:tcPr>
          <w:p w14:paraId="2405B943" w14:textId="6B4E2D5C" w:rsidR="00E23609" w:rsidRPr="008C3BD4" w:rsidRDefault="482D70BA" w:rsidP="00490172">
            <w:pPr>
              <w:jc w:val="center"/>
              <w:rPr>
                <w:rFonts w:ascii="Arial" w:hAnsi="Arial" w:cs="Arial"/>
                <w:sz w:val="18"/>
                <w:szCs w:val="18"/>
              </w:rPr>
            </w:pPr>
            <w:r w:rsidRPr="4C97EC9E">
              <w:rPr>
                <w:rFonts w:ascii="Arial" w:hAnsi="Arial" w:cs="Arial"/>
                <w:sz w:val="18"/>
                <w:szCs w:val="18"/>
              </w:rPr>
              <w:t>Transport</w:t>
            </w:r>
          </w:p>
        </w:tc>
        <w:tc>
          <w:tcPr>
            <w:tcW w:w="1592" w:type="dxa"/>
            <w:tcBorders>
              <w:top w:val="single" w:sz="18" w:space="0" w:color="FFC000" w:themeColor="accent4"/>
              <w:bottom w:val="single" w:sz="4" w:space="0" w:color="auto"/>
            </w:tcBorders>
            <w:shd w:val="clear" w:color="auto" w:fill="auto"/>
            <w:vAlign w:val="center"/>
          </w:tcPr>
          <w:p w14:paraId="0AA100D5" w14:textId="67519CD5" w:rsidR="00E23609" w:rsidRPr="008C3BD4" w:rsidRDefault="453DB9CC" w:rsidP="00490172">
            <w:pPr>
              <w:jc w:val="center"/>
              <w:rPr>
                <w:rFonts w:ascii="Arial" w:hAnsi="Arial" w:cs="Arial"/>
                <w:sz w:val="18"/>
                <w:szCs w:val="18"/>
              </w:rPr>
            </w:pPr>
            <w:r w:rsidRPr="4C97EC9E">
              <w:rPr>
                <w:rFonts w:ascii="Arial" w:hAnsi="Arial" w:cs="Arial"/>
                <w:sz w:val="18"/>
                <w:szCs w:val="18"/>
              </w:rPr>
              <w:t>On the Road</w:t>
            </w:r>
          </w:p>
        </w:tc>
        <w:tc>
          <w:tcPr>
            <w:tcW w:w="1486" w:type="dxa"/>
            <w:tcBorders>
              <w:top w:val="single" w:sz="18" w:space="0" w:color="FFC000" w:themeColor="accent4"/>
              <w:bottom w:val="single" w:sz="4" w:space="0" w:color="auto"/>
            </w:tcBorders>
            <w:shd w:val="clear" w:color="auto" w:fill="auto"/>
            <w:vAlign w:val="center"/>
          </w:tcPr>
          <w:p w14:paraId="5DA9956A" w14:textId="0E147449" w:rsidR="00E23609" w:rsidRPr="008C3BD4" w:rsidRDefault="11A486E3" w:rsidP="00490172">
            <w:pPr>
              <w:jc w:val="center"/>
              <w:rPr>
                <w:rFonts w:ascii="Arial" w:hAnsi="Arial" w:cs="Arial"/>
                <w:sz w:val="18"/>
                <w:szCs w:val="18"/>
              </w:rPr>
            </w:pPr>
            <w:r w:rsidRPr="4C97EC9E">
              <w:rPr>
                <w:rFonts w:ascii="Arial" w:hAnsi="Arial" w:cs="Arial"/>
                <w:sz w:val="18"/>
                <w:szCs w:val="18"/>
              </w:rPr>
              <w:t>The High Street</w:t>
            </w:r>
          </w:p>
        </w:tc>
        <w:tc>
          <w:tcPr>
            <w:tcW w:w="1538" w:type="dxa"/>
            <w:tcBorders>
              <w:top w:val="single" w:sz="18" w:space="0" w:color="FFC000" w:themeColor="accent4"/>
              <w:bottom w:val="single" w:sz="4" w:space="0" w:color="auto"/>
            </w:tcBorders>
            <w:shd w:val="clear" w:color="auto" w:fill="auto"/>
            <w:vAlign w:val="center"/>
          </w:tcPr>
          <w:p w14:paraId="4DD5D986" w14:textId="55F9E800" w:rsidR="00E23609" w:rsidRPr="008C3BD4" w:rsidRDefault="188D86A6" w:rsidP="00490172">
            <w:pPr>
              <w:jc w:val="center"/>
              <w:rPr>
                <w:rFonts w:ascii="Arial" w:hAnsi="Arial" w:cs="Arial"/>
                <w:sz w:val="18"/>
                <w:szCs w:val="18"/>
              </w:rPr>
            </w:pPr>
            <w:r w:rsidRPr="4C97EC9E">
              <w:rPr>
                <w:rFonts w:ascii="Arial" w:hAnsi="Arial" w:cs="Arial"/>
                <w:sz w:val="18"/>
                <w:szCs w:val="18"/>
              </w:rPr>
              <w:t>Usborne: Look Inside Space</w:t>
            </w:r>
          </w:p>
        </w:tc>
        <w:tc>
          <w:tcPr>
            <w:tcW w:w="1539" w:type="dxa"/>
            <w:tcBorders>
              <w:top w:val="single" w:sz="18" w:space="0" w:color="FFC000" w:themeColor="accent4"/>
              <w:bottom w:val="single" w:sz="4" w:space="0" w:color="auto"/>
            </w:tcBorders>
            <w:shd w:val="clear" w:color="auto" w:fill="auto"/>
            <w:vAlign w:val="center"/>
          </w:tcPr>
          <w:p w14:paraId="2006D79A" w14:textId="6FE4B859" w:rsidR="00E23609" w:rsidRPr="008C3BD4" w:rsidRDefault="4CF27FEE" w:rsidP="00490172">
            <w:pPr>
              <w:jc w:val="center"/>
              <w:rPr>
                <w:rFonts w:ascii="Arial" w:hAnsi="Arial" w:cs="Arial"/>
                <w:sz w:val="18"/>
                <w:szCs w:val="18"/>
              </w:rPr>
            </w:pPr>
            <w:r w:rsidRPr="4C97EC9E">
              <w:rPr>
                <w:rFonts w:ascii="Arial" w:hAnsi="Arial" w:cs="Arial"/>
                <w:sz w:val="18"/>
                <w:szCs w:val="18"/>
              </w:rPr>
              <w:t>I Love Bugs</w:t>
            </w:r>
          </w:p>
        </w:tc>
        <w:tc>
          <w:tcPr>
            <w:tcW w:w="1539" w:type="dxa"/>
            <w:tcBorders>
              <w:top w:val="single" w:sz="18" w:space="0" w:color="FFC000" w:themeColor="accent4"/>
              <w:bottom w:val="single" w:sz="4" w:space="0" w:color="auto"/>
            </w:tcBorders>
            <w:shd w:val="clear" w:color="auto" w:fill="auto"/>
            <w:vAlign w:val="center"/>
          </w:tcPr>
          <w:p w14:paraId="2BC1ABCA" w14:textId="77777777" w:rsidR="009359BE" w:rsidRDefault="438912E2" w:rsidP="009359BE">
            <w:pPr>
              <w:jc w:val="center"/>
              <w:rPr>
                <w:rFonts w:ascii="Arial" w:hAnsi="Arial" w:cs="Arial"/>
                <w:sz w:val="18"/>
                <w:szCs w:val="18"/>
              </w:rPr>
            </w:pPr>
            <w:r w:rsidRPr="4C97EC9E">
              <w:rPr>
                <w:rFonts w:ascii="Arial" w:hAnsi="Arial" w:cs="Arial"/>
                <w:sz w:val="18"/>
                <w:szCs w:val="18"/>
              </w:rPr>
              <w:t xml:space="preserve">Mixed Up </w:t>
            </w:r>
          </w:p>
          <w:p w14:paraId="4189F454" w14:textId="3FE82918" w:rsidR="00E23609" w:rsidRPr="008C3BD4" w:rsidRDefault="009359BE" w:rsidP="009359BE">
            <w:pPr>
              <w:jc w:val="center"/>
              <w:rPr>
                <w:rFonts w:ascii="Arial" w:hAnsi="Arial" w:cs="Arial"/>
                <w:sz w:val="18"/>
                <w:szCs w:val="18"/>
              </w:rPr>
            </w:pPr>
            <w:r w:rsidRPr="4C97EC9E">
              <w:rPr>
                <w:rFonts w:ascii="Arial" w:hAnsi="Arial" w:cs="Arial"/>
                <w:sz w:val="18"/>
                <w:szCs w:val="18"/>
              </w:rPr>
              <w:t xml:space="preserve">Fairy </w:t>
            </w:r>
            <w:r>
              <w:rPr>
                <w:rFonts w:ascii="Arial" w:hAnsi="Arial" w:cs="Arial"/>
                <w:sz w:val="18"/>
                <w:szCs w:val="18"/>
              </w:rPr>
              <w:t>T</w:t>
            </w:r>
            <w:r w:rsidRPr="4C97EC9E">
              <w:rPr>
                <w:rFonts w:ascii="Arial" w:hAnsi="Arial" w:cs="Arial"/>
                <w:sz w:val="18"/>
                <w:szCs w:val="18"/>
              </w:rPr>
              <w:t>ales</w:t>
            </w:r>
          </w:p>
        </w:tc>
        <w:tc>
          <w:tcPr>
            <w:tcW w:w="1539" w:type="dxa"/>
            <w:tcBorders>
              <w:top w:val="single" w:sz="18" w:space="0" w:color="FFC000" w:themeColor="accent4"/>
              <w:bottom w:val="single" w:sz="4" w:space="0" w:color="auto"/>
            </w:tcBorders>
            <w:shd w:val="clear" w:color="auto" w:fill="auto"/>
            <w:vAlign w:val="center"/>
          </w:tcPr>
          <w:p w14:paraId="646F1BFF" w14:textId="232136CC" w:rsidR="00E23609" w:rsidRPr="008C3BD4" w:rsidRDefault="1548D418" w:rsidP="00490172">
            <w:pPr>
              <w:jc w:val="center"/>
              <w:rPr>
                <w:rFonts w:ascii="Arial" w:hAnsi="Arial" w:cs="Arial"/>
                <w:sz w:val="18"/>
                <w:szCs w:val="18"/>
              </w:rPr>
            </w:pPr>
            <w:r w:rsidRPr="4C97EC9E">
              <w:rPr>
                <w:rFonts w:ascii="Arial" w:hAnsi="Arial" w:cs="Arial"/>
                <w:sz w:val="18"/>
                <w:szCs w:val="18"/>
              </w:rPr>
              <w:t>Knights</w:t>
            </w:r>
          </w:p>
        </w:tc>
        <w:tc>
          <w:tcPr>
            <w:tcW w:w="1543" w:type="dxa"/>
            <w:tcBorders>
              <w:top w:val="single" w:sz="18" w:space="0" w:color="FFC000" w:themeColor="accent4"/>
              <w:bottom w:val="single" w:sz="4" w:space="0" w:color="auto"/>
              <w:right w:val="single" w:sz="18" w:space="0" w:color="FFCC00"/>
            </w:tcBorders>
            <w:shd w:val="clear" w:color="auto" w:fill="auto"/>
            <w:vAlign w:val="center"/>
          </w:tcPr>
          <w:p w14:paraId="54C2A25B" w14:textId="0DC430A4" w:rsidR="00E23609" w:rsidRPr="008C3BD4" w:rsidRDefault="6B51D99E" w:rsidP="4C97EC9E">
            <w:pPr>
              <w:jc w:val="center"/>
              <w:rPr>
                <w:rFonts w:ascii="Arial" w:hAnsi="Arial" w:cs="Arial"/>
                <w:sz w:val="18"/>
                <w:szCs w:val="18"/>
              </w:rPr>
            </w:pPr>
            <w:r w:rsidRPr="4C97EC9E">
              <w:rPr>
                <w:rFonts w:ascii="Arial" w:hAnsi="Arial" w:cs="Arial"/>
                <w:sz w:val="18"/>
                <w:szCs w:val="18"/>
              </w:rPr>
              <w:t>Nursery Rhymes</w:t>
            </w:r>
          </w:p>
          <w:p w14:paraId="1A05E82C" w14:textId="505A6E92" w:rsidR="00E23609" w:rsidRPr="008C3BD4" w:rsidRDefault="6B51D99E" w:rsidP="4C97EC9E">
            <w:pPr>
              <w:jc w:val="center"/>
              <w:rPr>
                <w:rFonts w:ascii="Arial" w:hAnsi="Arial" w:cs="Arial"/>
                <w:sz w:val="18"/>
                <w:szCs w:val="18"/>
              </w:rPr>
            </w:pPr>
            <w:r w:rsidRPr="4C97EC9E">
              <w:rPr>
                <w:rFonts w:ascii="Arial" w:hAnsi="Arial" w:cs="Arial"/>
                <w:sz w:val="18"/>
                <w:szCs w:val="18"/>
              </w:rPr>
              <w:t>(exploring different types of poem)</w:t>
            </w:r>
          </w:p>
        </w:tc>
      </w:tr>
      <w:tr w:rsidR="003E4254" w:rsidRPr="008C3BD4" w14:paraId="6CECC7A2" w14:textId="77777777" w:rsidTr="009359BE">
        <w:trPr>
          <w:cantSplit/>
          <w:trHeight w:val="547"/>
        </w:trPr>
        <w:tc>
          <w:tcPr>
            <w:tcW w:w="1526" w:type="dxa"/>
            <w:tcBorders>
              <w:top w:val="single" w:sz="4" w:space="0" w:color="auto"/>
              <w:left w:val="single" w:sz="18" w:space="0" w:color="FFCC00"/>
              <w:bottom w:val="single" w:sz="4" w:space="0" w:color="000000" w:themeColor="text1"/>
            </w:tcBorders>
            <w:shd w:val="clear" w:color="auto" w:fill="auto"/>
          </w:tcPr>
          <w:p w14:paraId="3EEF0CE5" w14:textId="3B023A7D" w:rsidR="003E4254" w:rsidRPr="008C3BD4" w:rsidRDefault="004D2EA1" w:rsidP="00DB7707">
            <w:pPr>
              <w:rPr>
                <w:rFonts w:ascii="Arial" w:hAnsi="Arial" w:cs="Arial"/>
                <w:b/>
                <w:sz w:val="18"/>
                <w:szCs w:val="18"/>
              </w:rPr>
            </w:pPr>
            <w:proofErr w:type="spellStart"/>
            <w:r>
              <w:rPr>
                <w:rFonts w:ascii="Arial" w:hAnsi="Arial" w:cs="Arial"/>
                <w:b/>
                <w:sz w:val="18"/>
                <w:szCs w:val="18"/>
              </w:rPr>
              <w:t>SPaG</w:t>
            </w:r>
            <w:proofErr w:type="spellEnd"/>
          </w:p>
        </w:tc>
        <w:tc>
          <w:tcPr>
            <w:tcW w:w="1548" w:type="dxa"/>
            <w:tcBorders>
              <w:top w:val="single" w:sz="4" w:space="0" w:color="auto"/>
              <w:bottom w:val="single" w:sz="4" w:space="0" w:color="000000" w:themeColor="text1"/>
            </w:tcBorders>
            <w:shd w:val="clear" w:color="auto" w:fill="auto"/>
            <w:vAlign w:val="center"/>
          </w:tcPr>
          <w:p w14:paraId="73CE75DE" w14:textId="62D5D06F" w:rsidR="003E4254" w:rsidRPr="008C3BD4" w:rsidRDefault="1EF1B34B" w:rsidP="4C97EC9E">
            <w:pPr>
              <w:jc w:val="center"/>
              <w:rPr>
                <w:rFonts w:ascii="Arial" w:hAnsi="Arial" w:cs="Arial"/>
                <w:sz w:val="18"/>
                <w:szCs w:val="18"/>
              </w:rPr>
            </w:pPr>
            <w:r w:rsidRPr="4C97EC9E">
              <w:rPr>
                <w:rFonts w:ascii="Arial" w:hAnsi="Arial" w:cs="Arial"/>
                <w:sz w:val="18"/>
                <w:szCs w:val="18"/>
              </w:rPr>
              <w:t>Verbs, present tense, font, colour, range of sentence types</w:t>
            </w:r>
          </w:p>
        </w:tc>
        <w:tc>
          <w:tcPr>
            <w:tcW w:w="1538" w:type="dxa"/>
            <w:tcBorders>
              <w:top w:val="single" w:sz="4" w:space="0" w:color="auto"/>
              <w:bottom w:val="single" w:sz="4" w:space="0" w:color="000000" w:themeColor="text1"/>
            </w:tcBorders>
            <w:shd w:val="clear" w:color="auto" w:fill="auto"/>
            <w:vAlign w:val="center"/>
          </w:tcPr>
          <w:p w14:paraId="528CCD31" w14:textId="2FD3C66F" w:rsidR="003E4254" w:rsidRPr="008C3BD4" w:rsidRDefault="4C07C3EF" w:rsidP="00490172">
            <w:pPr>
              <w:jc w:val="center"/>
              <w:rPr>
                <w:rFonts w:ascii="Arial" w:hAnsi="Arial" w:cs="Arial"/>
                <w:sz w:val="18"/>
                <w:szCs w:val="18"/>
              </w:rPr>
            </w:pPr>
            <w:r w:rsidRPr="4C97EC9E">
              <w:rPr>
                <w:rFonts w:ascii="Arial" w:hAnsi="Arial" w:cs="Arial"/>
                <w:sz w:val="18"/>
                <w:szCs w:val="18"/>
              </w:rPr>
              <w:t>Punctuating sentences, presentation and layout</w:t>
            </w:r>
          </w:p>
        </w:tc>
        <w:tc>
          <w:tcPr>
            <w:tcW w:w="1592" w:type="dxa"/>
            <w:tcBorders>
              <w:top w:val="single" w:sz="4" w:space="0" w:color="auto"/>
              <w:bottom w:val="single" w:sz="4" w:space="0" w:color="000000" w:themeColor="text1"/>
            </w:tcBorders>
            <w:shd w:val="clear" w:color="auto" w:fill="auto"/>
            <w:vAlign w:val="center"/>
          </w:tcPr>
          <w:p w14:paraId="7EA8C144" w14:textId="735A2579" w:rsidR="003E4254" w:rsidRPr="008C3BD4" w:rsidRDefault="6876517C" w:rsidP="00490172">
            <w:pPr>
              <w:jc w:val="center"/>
              <w:rPr>
                <w:rFonts w:ascii="Arial" w:hAnsi="Arial" w:cs="Arial"/>
                <w:sz w:val="18"/>
                <w:szCs w:val="18"/>
              </w:rPr>
            </w:pPr>
            <w:r w:rsidRPr="4C97EC9E">
              <w:rPr>
                <w:rFonts w:ascii="Arial" w:hAnsi="Arial" w:cs="Arial"/>
                <w:sz w:val="18"/>
                <w:szCs w:val="18"/>
              </w:rPr>
              <w:t xml:space="preserve">Punctuation, positional language </w:t>
            </w:r>
          </w:p>
        </w:tc>
        <w:tc>
          <w:tcPr>
            <w:tcW w:w="1486" w:type="dxa"/>
            <w:tcBorders>
              <w:top w:val="single" w:sz="4" w:space="0" w:color="auto"/>
              <w:bottom w:val="single" w:sz="4" w:space="0" w:color="000000" w:themeColor="text1"/>
            </w:tcBorders>
            <w:shd w:val="clear" w:color="auto" w:fill="auto"/>
            <w:vAlign w:val="center"/>
          </w:tcPr>
          <w:p w14:paraId="2B0B4032" w14:textId="22DFCCE9" w:rsidR="003E4254" w:rsidRPr="008C3BD4" w:rsidRDefault="1CFA9B4C" w:rsidP="00490172">
            <w:pPr>
              <w:jc w:val="center"/>
              <w:rPr>
                <w:rFonts w:ascii="Arial" w:hAnsi="Arial" w:cs="Arial"/>
                <w:sz w:val="18"/>
                <w:szCs w:val="18"/>
              </w:rPr>
            </w:pPr>
            <w:r w:rsidRPr="4C97EC9E">
              <w:rPr>
                <w:rFonts w:ascii="Arial" w:hAnsi="Arial" w:cs="Arial"/>
                <w:sz w:val="18"/>
                <w:szCs w:val="18"/>
              </w:rPr>
              <w:t>Noun phrases, tenses, possessive apostrophe, commas in a list</w:t>
            </w:r>
          </w:p>
        </w:tc>
        <w:tc>
          <w:tcPr>
            <w:tcW w:w="1538" w:type="dxa"/>
            <w:tcBorders>
              <w:top w:val="single" w:sz="4" w:space="0" w:color="auto"/>
              <w:bottom w:val="single" w:sz="4" w:space="0" w:color="000000" w:themeColor="text1"/>
            </w:tcBorders>
            <w:shd w:val="clear" w:color="auto" w:fill="auto"/>
            <w:vAlign w:val="center"/>
          </w:tcPr>
          <w:p w14:paraId="69AA869E" w14:textId="387122A4" w:rsidR="003E4254" w:rsidRPr="008C3BD4" w:rsidRDefault="2B8CCE01" w:rsidP="00490172">
            <w:pPr>
              <w:jc w:val="center"/>
              <w:rPr>
                <w:rFonts w:ascii="Arial" w:hAnsi="Arial" w:cs="Arial"/>
                <w:sz w:val="18"/>
                <w:szCs w:val="18"/>
              </w:rPr>
            </w:pPr>
            <w:r w:rsidRPr="4C97EC9E">
              <w:rPr>
                <w:rFonts w:ascii="Arial" w:hAnsi="Arial" w:cs="Arial"/>
                <w:sz w:val="18"/>
                <w:szCs w:val="18"/>
              </w:rPr>
              <w:t>Sentence construction, using ‘and’, writing questions</w:t>
            </w:r>
            <w:r w:rsidR="3494E03B" w:rsidRPr="4C97EC9E">
              <w:rPr>
                <w:rFonts w:ascii="Arial" w:hAnsi="Arial" w:cs="Arial"/>
                <w:sz w:val="18"/>
                <w:szCs w:val="18"/>
              </w:rPr>
              <w:t xml:space="preserve"> </w:t>
            </w:r>
            <w:r w:rsidRPr="4C97EC9E">
              <w:rPr>
                <w:rFonts w:ascii="Arial" w:hAnsi="Arial" w:cs="Arial"/>
                <w:sz w:val="18"/>
                <w:szCs w:val="18"/>
              </w:rPr>
              <w:t>and answers</w:t>
            </w:r>
          </w:p>
        </w:tc>
        <w:tc>
          <w:tcPr>
            <w:tcW w:w="1539" w:type="dxa"/>
            <w:tcBorders>
              <w:top w:val="single" w:sz="4" w:space="0" w:color="auto"/>
              <w:bottom w:val="single" w:sz="4" w:space="0" w:color="000000" w:themeColor="text1"/>
            </w:tcBorders>
            <w:shd w:val="clear" w:color="auto" w:fill="auto"/>
            <w:vAlign w:val="center"/>
          </w:tcPr>
          <w:p w14:paraId="4DFB4E0A" w14:textId="265B43DE" w:rsidR="003E4254" w:rsidRPr="008C3BD4" w:rsidRDefault="51401BCC" w:rsidP="00490172">
            <w:pPr>
              <w:jc w:val="center"/>
              <w:rPr>
                <w:rFonts w:ascii="Arial" w:hAnsi="Arial" w:cs="Arial"/>
                <w:sz w:val="18"/>
                <w:szCs w:val="18"/>
              </w:rPr>
            </w:pPr>
            <w:r w:rsidRPr="4C97EC9E">
              <w:rPr>
                <w:rFonts w:ascii="Arial" w:hAnsi="Arial" w:cs="Arial"/>
                <w:sz w:val="18"/>
                <w:szCs w:val="18"/>
              </w:rPr>
              <w:t>Joining words and phrases, noun phrases</w:t>
            </w:r>
          </w:p>
        </w:tc>
        <w:tc>
          <w:tcPr>
            <w:tcW w:w="1539" w:type="dxa"/>
            <w:tcBorders>
              <w:top w:val="single" w:sz="4" w:space="0" w:color="auto"/>
              <w:bottom w:val="single" w:sz="4" w:space="0" w:color="000000" w:themeColor="text1"/>
            </w:tcBorders>
            <w:shd w:val="clear" w:color="auto" w:fill="auto"/>
            <w:vAlign w:val="center"/>
          </w:tcPr>
          <w:p w14:paraId="3CEDAC07" w14:textId="61C73B5A" w:rsidR="003E4254" w:rsidRPr="008C3BD4" w:rsidRDefault="1B841B74" w:rsidP="00490172">
            <w:pPr>
              <w:jc w:val="center"/>
              <w:rPr>
                <w:rFonts w:ascii="Arial" w:hAnsi="Arial" w:cs="Arial"/>
                <w:sz w:val="18"/>
                <w:szCs w:val="18"/>
              </w:rPr>
            </w:pPr>
            <w:r w:rsidRPr="4C97EC9E">
              <w:rPr>
                <w:rFonts w:ascii="Arial" w:hAnsi="Arial" w:cs="Arial"/>
                <w:sz w:val="18"/>
                <w:szCs w:val="18"/>
              </w:rPr>
              <w:t>Simple and compound sentences, using ‘and’, verbs, noun phrases, punctuation</w:t>
            </w:r>
          </w:p>
        </w:tc>
        <w:tc>
          <w:tcPr>
            <w:tcW w:w="1539" w:type="dxa"/>
            <w:tcBorders>
              <w:top w:val="single" w:sz="4" w:space="0" w:color="auto"/>
              <w:bottom w:val="single" w:sz="4" w:space="0" w:color="000000" w:themeColor="text1"/>
            </w:tcBorders>
            <w:shd w:val="clear" w:color="auto" w:fill="auto"/>
            <w:vAlign w:val="center"/>
          </w:tcPr>
          <w:p w14:paraId="04ED4C95" w14:textId="3383370A" w:rsidR="003E4254" w:rsidRPr="008C3BD4" w:rsidRDefault="43BD5E9E" w:rsidP="00490172">
            <w:pPr>
              <w:jc w:val="center"/>
              <w:rPr>
                <w:rFonts w:ascii="Arial" w:hAnsi="Arial" w:cs="Arial"/>
                <w:sz w:val="18"/>
                <w:szCs w:val="18"/>
              </w:rPr>
            </w:pPr>
            <w:r w:rsidRPr="4C97EC9E">
              <w:rPr>
                <w:rFonts w:ascii="Arial" w:hAnsi="Arial" w:cs="Arial"/>
                <w:sz w:val="18"/>
                <w:szCs w:val="18"/>
              </w:rPr>
              <w:t>Sentences, capital letters, full stops, questions</w:t>
            </w:r>
          </w:p>
        </w:tc>
        <w:tc>
          <w:tcPr>
            <w:tcW w:w="1543" w:type="dxa"/>
            <w:tcBorders>
              <w:top w:val="single" w:sz="4" w:space="0" w:color="auto"/>
              <w:bottom w:val="single" w:sz="4" w:space="0" w:color="000000" w:themeColor="text1"/>
              <w:right w:val="single" w:sz="18" w:space="0" w:color="FFCC00"/>
            </w:tcBorders>
            <w:shd w:val="clear" w:color="auto" w:fill="auto"/>
            <w:vAlign w:val="center"/>
          </w:tcPr>
          <w:p w14:paraId="2067594D" w14:textId="77777777" w:rsidR="003E4254" w:rsidRPr="008C3BD4" w:rsidRDefault="77B7FE7E" w:rsidP="4C97EC9E">
            <w:pPr>
              <w:jc w:val="center"/>
              <w:rPr>
                <w:rFonts w:ascii="Arial" w:hAnsi="Arial" w:cs="Arial"/>
                <w:sz w:val="18"/>
                <w:szCs w:val="18"/>
              </w:rPr>
            </w:pPr>
            <w:r w:rsidRPr="4C97EC9E">
              <w:rPr>
                <w:rFonts w:ascii="Arial" w:hAnsi="Arial" w:cs="Arial"/>
                <w:sz w:val="18"/>
                <w:szCs w:val="18"/>
              </w:rPr>
              <w:t>Structure, layout, vocabulary, rhyme, performance.</w:t>
            </w:r>
          </w:p>
          <w:p w14:paraId="1E9FA0E9" w14:textId="2FCE9B30" w:rsidR="003E4254" w:rsidRPr="008C3BD4" w:rsidRDefault="77B7FE7E" w:rsidP="00490172">
            <w:pPr>
              <w:jc w:val="center"/>
              <w:rPr>
                <w:rFonts w:ascii="Arial" w:hAnsi="Arial" w:cs="Arial"/>
                <w:sz w:val="18"/>
                <w:szCs w:val="18"/>
              </w:rPr>
            </w:pPr>
            <w:r w:rsidRPr="4C97EC9E">
              <w:rPr>
                <w:rFonts w:ascii="Arial" w:hAnsi="Arial" w:cs="Arial"/>
                <w:i/>
                <w:iCs/>
                <w:sz w:val="18"/>
                <w:szCs w:val="18"/>
              </w:rPr>
              <w:t>(Not a Babcock sequence)</w:t>
            </w:r>
          </w:p>
        </w:tc>
      </w:tr>
      <w:tr w:rsidR="003E4254" w:rsidRPr="008C3BD4" w14:paraId="24875B53" w14:textId="77777777" w:rsidTr="009359BE">
        <w:tc>
          <w:tcPr>
            <w:tcW w:w="1526" w:type="dxa"/>
            <w:tcBorders>
              <w:top w:val="single" w:sz="4" w:space="0" w:color="000000" w:themeColor="text1"/>
              <w:left w:val="single" w:sz="18" w:space="0" w:color="FFCC00"/>
              <w:bottom w:val="single" w:sz="18" w:space="0" w:color="FFC000" w:themeColor="accent4"/>
            </w:tcBorders>
            <w:shd w:val="clear" w:color="auto" w:fill="auto"/>
          </w:tcPr>
          <w:p w14:paraId="352A59A1" w14:textId="12C3A76F" w:rsidR="003E4254" w:rsidRPr="008C3BD4" w:rsidRDefault="003E4254" w:rsidP="004D2EA1">
            <w:pPr>
              <w:rPr>
                <w:rFonts w:ascii="Arial" w:hAnsi="Arial" w:cs="Arial"/>
                <w:b/>
                <w:sz w:val="18"/>
                <w:szCs w:val="18"/>
              </w:rPr>
            </w:pPr>
            <w:r>
              <w:rPr>
                <w:rFonts w:ascii="Arial" w:hAnsi="Arial" w:cs="Arial"/>
                <w:b/>
                <w:sz w:val="18"/>
                <w:szCs w:val="18"/>
              </w:rPr>
              <w:t>Topic</w:t>
            </w:r>
          </w:p>
        </w:tc>
        <w:tc>
          <w:tcPr>
            <w:tcW w:w="4678" w:type="dxa"/>
            <w:gridSpan w:val="3"/>
            <w:tcBorders>
              <w:top w:val="single" w:sz="4" w:space="0" w:color="000000" w:themeColor="text1"/>
              <w:bottom w:val="single" w:sz="18" w:space="0" w:color="FFC000" w:themeColor="accent4"/>
            </w:tcBorders>
            <w:shd w:val="clear" w:color="auto" w:fill="auto"/>
            <w:vAlign w:val="center"/>
          </w:tcPr>
          <w:p w14:paraId="755A3DEA" w14:textId="3F8461EB" w:rsidR="003E4254" w:rsidRPr="008C3BD4" w:rsidRDefault="003E4254" w:rsidP="005D57D5">
            <w:pPr>
              <w:jc w:val="center"/>
              <w:rPr>
                <w:rFonts w:ascii="Arial" w:hAnsi="Arial" w:cs="Arial"/>
                <w:sz w:val="18"/>
                <w:szCs w:val="18"/>
              </w:rPr>
            </w:pPr>
            <w:r>
              <w:rPr>
                <w:rFonts w:ascii="Arial" w:hAnsi="Arial" w:cs="Arial"/>
                <w:sz w:val="18"/>
                <w:szCs w:val="18"/>
              </w:rPr>
              <w:t>Are We There Yet?</w:t>
            </w:r>
          </w:p>
        </w:tc>
        <w:tc>
          <w:tcPr>
            <w:tcW w:w="4563" w:type="dxa"/>
            <w:gridSpan w:val="3"/>
            <w:tcBorders>
              <w:top w:val="single" w:sz="4" w:space="0" w:color="000000" w:themeColor="text1"/>
              <w:bottom w:val="single" w:sz="18" w:space="0" w:color="FFC000" w:themeColor="accent4"/>
            </w:tcBorders>
            <w:shd w:val="clear" w:color="auto" w:fill="auto"/>
            <w:vAlign w:val="center"/>
          </w:tcPr>
          <w:p w14:paraId="086E7E70" w14:textId="19CE6B40" w:rsidR="003E4254" w:rsidRPr="008C3BD4" w:rsidRDefault="003E4254" w:rsidP="005D57D5">
            <w:pPr>
              <w:jc w:val="center"/>
              <w:rPr>
                <w:rFonts w:ascii="Arial" w:hAnsi="Arial" w:cs="Arial"/>
                <w:sz w:val="18"/>
                <w:szCs w:val="18"/>
              </w:rPr>
            </w:pPr>
            <w:r>
              <w:rPr>
                <w:rFonts w:ascii="Arial" w:hAnsi="Arial" w:cs="Arial"/>
                <w:sz w:val="18"/>
                <w:szCs w:val="18"/>
              </w:rPr>
              <w:t>People and Places</w:t>
            </w:r>
          </w:p>
        </w:tc>
        <w:tc>
          <w:tcPr>
            <w:tcW w:w="4621" w:type="dxa"/>
            <w:gridSpan w:val="3"/>
            <w:tcBorders>
              <w:top w:val="single" w:sz="4" w:space="0" w:color="000000" w:themeColor="text1"/>
              <w:bottom w:val="single" w:sz="18" w:space="0" w:color="FFC000" w:themeColor="accent4"/>
              <w:right w:val="single" w:sz="18" w:space="0" w:color="FFCC00"/>
            </w:tcBorders>
            <w:shd w:val="clear" w:color="auto" w:fill="auto"/>
            <w:vAlign w:val="center"/>
          </w:tcPr>
          <w:p w14:paraId="16A3C9F4" w14:textId="196D5B16" w:rsidR="003E4254" w:rsidRPr="008C3BD4" w:rsidRDefault="003E4254" w:rsidP="005D57D5">
            <w:pPr>
              <w:jc w:val="center"/>
              <w:rPr>
                <w:rFonts w:ascii="Arial" w:hAnsi="Arial" w:cs="Arial"/>
                <w:sz w:val="18"/>
                <w:szCs w:val="18"/>
              </w:rPr>
            </w:pPr>
            <w:r>
              <w:rPr>
                <w:rFonts w:ascii="Arial" w:hAnsi="Arial" w:cs="Arial"/>
                <w:sz w:val="18"/>
                <w:szCs w:val="18"/>
              </w:rPr>
              <w:t>Once Upon a Time</w:t>
            </w:r>
          </w:p>
        </w:tc>
      </w:tr>
    </w:tbl>
    <w:p w14:paraId="3F6EAFE7" w14:textId="722BF5C6" w:rsidR="00E23609" w:rsidRDefault="00E23609">
      <w:pPr>
        <w:rPr>
          <w:rFonts w:ascii="Arial" w:hAnsi="Arial" w:cs="Arial"/>
          <w:sz w:val="24"/>
          <w:szCs w:val="24"/>
        </w:rPr>
      </w:pPr>
    </w:p>
    <w:tbl>
      <w:tblPr>
        <w:tblStyle w:val="TableGrid"/>
        <w:tblW w:w="15388"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26"/>
        <w:gridCol w:w="1548"/>
        <w:gridCol w:w="1538"/>
        <w:gridCol w:w="1531"/>
        <w:gridCol w:w="8"/>
        <w:gridCol w:w="1539"/>
        <w:gridCol w:w="1538"/>
        <w:gridCol w:w="1539"/>
        <w:gridCol w:w="1539"/>
        <w:gridCol w:w="1539"/>
        <w:gridCol w:w="1543"/>
      </w:tblGrid>
      <w:tr w:rsidR="00834CE0" w:rsidRPr="003945D5" w14:paraId="71705FF9" w14:textId="77777777" w:rsidTr="00834CE0">
        <w:tc>
          <w:tcPr>
            <w:tcW w:w="15388" w:type="dxa"/>
            <w:gridSpan w:val="11"/>
            <w:tcBorders>
              <w:top w:val="single" w:sz="18" w:space="0" w:color="FFCC00"/>
              <w:left w:val="single" w:sz="18" w:space="0" w:color="FFCC00"/>
              <w:bottom w:val="single" w:sz="4" w:space="0" w:color="000000" w:themeColor="text1"/>
              <w:right w:val="single" w:sz="18" w:space="0" w:color="FFCC00"/>
            </w:tcBorders>
            <w:shd w:val="clear" w:color="auto" w:fill="FFF2CC" w:themeFill="accent4" w:themeFillTint="33"/>
          </w:tcPr>
          <w:p w14:paraId="6C3968A5" w14:textId="5DD83A1A" w:rsidR="00834CE0" w:rsidRPr="008C3BD4" w:rsidRDefault="002E05B0" w:rsidP="00E23609">
            <w:pPr>
              <w:pStyle w:val="TableTitle"/>
              <w:jc w:val="center"/>
              <w:rPr>
                <w:b w:val="0"/>
                <w:color w:val="FFFFFF"/>
                <w:sz w:val="22"/>
                <w:szCs w:val="22"/>
              </w:rPr>
            </w:pPr>
            <w:r>
              <w:rPr>
                <w:sz w:val="22"/>
                <w:szCs w:val="22"/>
              </w:rPr>
              <w:lastRenderedPageBreak/>
              <w:t xml:space="preserve">Year </w:t>
            </w:r>
            <w:r w:rsidR="00E23609">
              <w:rPr>
                <w:sz w:val="22"/>
                <w:szCs w:val="22"/>
              </w:rPr>
              <w:t>2/3</w:t>
            </w:r>
          </w:p>
        </w:tc>
      </w:tr>
      <w:tr w:rsidR="00E23609" w:rsidRPr="003945D5" w14:paraId="5E4A0163" w14:textId="77777777" w:rsidTr="00E23609">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FFFAE7"/>
          </w:tcPr>
          <w:p w14:paraId="7F1ED228" w14:textId="77777777" w:rsidR="00E23609" w:rsidRPr="003945D5" w:rsidRDefault="00E23609" w:rsidP="00834CE0">
            <w:pPr>
              <w:rPr>
                <w:rFonts w:ascii="Arial" w:hAnsi="Arial" w:cs="Arial"/>
                <w:b/>
                <w:sz w:val="18"/>
                <w:szCs w:val="18"/>
              </w:rPr>
            </w:pPr>
          </w:p>
        </w:tc>
        <w:tc>
          <w:tcPr>
            <w:tcW w:w="4617" w:type="dxa"/>
            <w:gridSpan w:val="3"/>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5C714EBA" w14:textId="06693A9E" w:rsidR="00E23609" w:rsidRPr="00E23609" w:rsidRDefault="00E23609" w:rsidP="00E23609">
            <w:pPr>
              <w:jc w:val="center"/>
              <w:rPr>
                <w:rFonts w:ascii="Arial" w:hAnsi="Arial" w:cs="Arial"/>
                <w:b/>
                <w:sz w:val="18"/>
                <w:szCs w:val="18"/>
              </w:rPr>
            </w:pPr>
            <w:r w:rsidRPr="00E23609">
              <w:rPr>
                <w:rFonts w:ascii="Arial" w:hAnsi="Arial" w:cs="Arial"/>
                <w:b/>
                <w:sz w:val="18"/>
                <w:szCs w:val="18"/>
              </w:rPr>
              <w:t>Autumn term</w:t>
            </w:r>
          </w:p>
        </w:tc>
        <w:tc>
          <w:tcPr>
            <w:tcW w:w="4624" w:type="dxa"/>
            <w:gridSpan w:val="4"/>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01E61BB4" w14:textId="2DD1B5B4" w:rsidR="00E23609" w:rsidRPr="00E23609" w:rsidRDefault="00E23609" w:rsidP="00E23609">
            <w:pPr>
              <w:jc w:val="center"/>
              <w:rPr>
                <w:rFonts w:ascii="Arial" w:hAnsi="Arial" w:cs="Arial"/>
                <w:b/>
                <w:sz w:val="18"/>
                <w:szCs w:val="18"/>
              </w:rPr>
            </w:pPr>
            <w:r w:rsidRPr="00E23609">
              <w:rPr>
                <w:rFonts w:ascii="Arial" w:hAnsi="Arial" w:cs="Arial"/>
                <w:b/>
                <w:sz w:val="18"/>
                <w:szCs w:val="18"/>
              </w:rPr>
              <w:t xml:space="preserve"> Spring term </w:t>
            </w:r>
          </w:p>
        </w:tc>
        <w:tc>
          <w:tcPr>
            <w:tcW w:w="4621" w:type="dxa"/>
            <w:gridSpan w:val="3"/>
            <w:tcBorders>
              <w:top w:val="single" w:sz="4" w:space="0" w:color="000000" w:themeColor="text1"/>
              <w:left w:val="single" w:sz="8" w:space="0" w:color="auto"/>
              <w:bottom w:val="single" w:sz="4" w:space="0" w:color="000000" w:themeColor="text1"/>
              <w:right w:val="single" w:sz="18" w:space="0" w:color="FFCC00"/>
            </w:tcBorders>
            <w:shd w:val="clear" w:color="auto" w:fill="FFFAE7"/>
            <w:vAlign w:val="center"/>
          </w:tcPr>
          <w:p w14:paraId="73C16B9B" w14:textId="0DFA6EC2" w:rsidR="00E23609" w:rsidRPr="00E23609" w:rsidRDefault="00E23609" w:rsidP="00E23609">
            <w:pPr>
              <w:jc w:val="center"/>
              <w:rPr>
                <w:rFonts w:ascii="Arial" w:hAnsi="Arial" w:cs="Arial"/>
                <w:b/>
                <w:sz w:val="18"/>
                <w:szCs w:val="18"/>
              </w:rPr>
            </w:pPr>
            <w:r w:rsidRPr="00E23609">
              <w:rPr>
                <w:rFonts w:ascii="Arial" w:hAnsi="Arial" w:cs="Arial"/>
                <w:b/>
                <w:sz w:val="18"/>
                <w:szCs w:val="18"/>
              </w:rPr>
              <w:t>Summer term</w:t>
            </w:r>
          </w:p>
        </w:tc>
      </w:tr>
      <w:tr w:rsidR="00E23609" w:rsidRPr="008C3BD4" w14:paraId="3E8B100C" w14:textId="77777777" w:rsidTr="00E23609">
        <w:trPr>
          <w:cantSplit/>
          <w:trHeight w:val="320"/>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5CC46F60" w14:textId="7E2B5E20" w:rsidR="00E23609" w:rsidRPr="008C3BD4" w:rsidRDefault="00E23609" w:rsidP="00E23609">
            <w:pPr>
              <w:rPr>
                <w:rFonts w:ascii="Arial" w:hAnsi="Arial" w:cs="Arial"/>
                <w:b/>
                <w:sz w:val="18"/>
                <w:szCs w:val="18"/>
              </w:rPr>
            </w:pPr>
            <w:r>
              <w:rPr>
                <w:rFonts w:ascii="Arial" w:hAnsi="Arial" w:cs="Arial"/>
                <w:b/>
                <w:sz w:val="18"/>
                <w:szCs w:val="18"/>
              </w:rPr>
              <w:t>Text type</w:t>
            </w:r>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76F18E23" w14:textId="6DCA5D3C" w:rsidR="00E23609" w:rsidRDefault="00E23609" w:rsidP="00E23609">
            <w:pPr>
              <w:jc w:val="center"/>
              <w:rPr>
                <w:rFonts w:ascii="Arial" w:hAnsi="Arial" w:cs="Arial"/>
                <w:sz w:val="18"/>
                <w:szCs w:val="18"/>
              </w:rPr>
            </w:pPr>
            <w:r>
              <w:rPr>
                <w:rFonts w:ascii="Arial" w:hAnsi="Arial" w:cs="Arial"/>
                <w:sz w:val="18"/>
                <w:szCs w:val="18"/>
              </w:rPr>
              <w:t>Fiction</w:t>
            </w:r>
          </w:p>
        </w:tc>
        <w:tc>
          <w:tcPr>
            <w:tcW w:w="1538" w:type="dxa"/>
            <w:tcBorders>
              <w:top w:val="single" w:sz="4" w:space="0" w:color="000000" w:themeColor="text1"/>
              <w:bottom w:val="single" w:sz="4" w:space="0" w:color="000000" w:themeColor="text1"/>
            </w:tcBorders>
            <w:shd w:val="clear" w:color="auto" w:fill="auto"/>
            <w:vAlign w:val="center"/>
          </w:tcPr>
          <w:p w14:paraId="2BE6D3DF" w14:textId="0767BB64" w:rsidR="00E23609" w:rsidRDefault="00E23609" w:rsidP="00E23609">
            <w:pPr>
              <w:jc w:val="center"/>
              <w:rPr>
                <w:rFonts w:ascii="Arial" w:hAnsi="Arial" w:cs="Arial"/>
                <w:sz w:val="18"/>
                <w:szCs w:val="18"/>
              </w:rPr>
            </w:pPr>
            <w:r>
              <w:rPr>
                <w:rFonts w:ascii="Arial" w:hAnsi="Arial" w:cs="Arial"/>
                <w:sz w:val="18"/>
                <w:szCs w:val="18"/>
              </w:rPr>
              <w:t>Non-Fiction</w:t>
            </w:r>
          </w:p>
        </w:tc>
        <w:tc>
          <w:tcPr>
            <w:tcW w:w="1539" w:type="dxa"/>
            <w:gridSpan w:val="2"/>
            <w:tcBorders>
              <w:top w:val="single" w:sz="4" w:space="0" w:color="000000" w:themeColor="text1"/>
              <w:bottom w:val="single" w:sz="4" w:space="0" w:color="000000" w:themeColor="text1"/>
              <w:right w:val="single" w:sz="8" w:space="0" w:color="auto"/>
            </w:tcBorders>
            <w:shd w:val="clear" w:color="auto" w:fill="auto"/>
            <w:vAlign w:val="center"/>
          </w:tcPr>
          <w:p w14:paraId="515ACEED" w14:textId="318C90B8" w:rsidR="00E23609" w:rsidRDefault="00E23609" w:rsidP="00E23609">
            <w:pPr>
              <w:jc w:val="center"/>
              <w:rPr>
                <w:rFonts w:ascii="Arial" w:hAnsi="Arial" w:cs="Arial"/>
                <w:sz w:val="18"/>
                <w:szCs w:val="18"/>
              </w:rPr>
            </w:pPr>
            <w:r>
              <w:rPr>
                <w:rFonts w:ascii="Arial" w:hAnsi="Arial" w:cs="Arial"/>
                <w:sz w:val="18"/>
                <w:szCs w:val="18"/>
              </w:rPr>
              <w:t>Poetry</w:t>
            </w:r>
          </w:p>
        </w:tc>
        <w:tc>
          <w:tcPr>
            <w:tcW w:w="1539" w:type="dxa"/>
            <w:tcBorders>
              <w:top w:val="single" w:sz="4" w:space="0" w:color="000000" w:themeColor="text1"/>
              <w:left w:val="single" w:sz="8" w:space="0" w:color="auto"/>
              <w:bottom w:val="single" w:sz="4" w:space="0" w:color="000000" w:themeColor="text1"/>
            </w:tcBorders>
            <w:shd w:val="clear" w:color="auto" w:fill="auto"/>
            <w:vAlign w:val="center"/>
          </w:tcPr>
          <w:p w14:paraId="23C14DCA" w14:textId="20082723" w:rsidR="00E23609" w:rsidRDefault="00E23609" w:rsidP="00E23609">
            <w:pPr>
              <w:jc w:val="center"/>
              <w:rPr>
                <w:rFonts w:ascii="Arial" w:hAnsi="Arial" w:cs="Arial"/>
                <w:sz w:val="18"/>
                <w:szCs w:val="18"/>
              </w:rPr>
            </w:pPr>
            <w:r>
              <w:rPr>
                <w:rFonts w:ascii="Arial" w:hAnsi="Arial" w:cs="Arial"/>
                <w:sz w:val="18"/>
                <w:szCs w:val="18"/>
              </w:rPr>
              <w:t>Fiction</w:t>
            </w:r>
          </w:p>
        </w:tc>
        <w:tc>
          <w:tcPr>
            <w:tcW w:w="1538" w:type="dxa"/>
            <w:tcBorders>
              <w:top w:val="single" w:sz="4" w:space="0" w:color="000000" w:themeColor="text1"/>
              <w:bottom w:val="single" w:sz="4" w:space="0" w:color="000000" w:themeColor="text1"/>
            </w:tcBorders>
            <w:shd w:val="clear" w:color="auto" w:fill="auto"/>
            <w:vAlign w:val="center"/>
          </w:tcPr>
          <w:p w14:paraId="49D2033E" w14:textId="73D233D1" w:rsidR="00E23609" w:rsidRDefault="00E23609" w:rsidP="00E23609">
            <w:pPr>
              <w:jc w:val="center"/>
              <w:rPr>
                <w:rFonts w:ascii="Arial" w:hAnsi="Arial" w:cs="Arial"/>
                <w:sz w:val="18"/>
                <w:szCs w:val="18"/>
              </w:rPr>
            </w:pPr>
            <w:r>
              <w:rPr>
                <w:rFonts w:ascii="Arial" w:hAnsi="Arial" w:cs="Arial"/>
                <w:sz w:val="18"/>
                <w:szCs w:val="18"/>
              </w:rPr>
              <w:t>Non-Fiction</w:t>
            </w:r>
          </w:p>
        </w:tc>
        <w:tc>
          <w:tcPr>
            <w:tcW w:w="1539" w:type="dxa"/>
            <w:tcBorders>
              <w:top w:val="single" w:sz="4" w:space="0" w:color="000000" w:themeColor="text1"/>
              <w:bottom w:val="single" w:sz="4" w:space="0" w:color="000000" w:themeColor="text1"/>
            </w:tcBorders>
            <w:shd w:val="clear" w:color="auto" w:fill="auto"/>
            <w:vAlign w:val="center"/>
          </w:tcPr>
          <w:p w14:paraId="18D33898" w14:textId="55DAB32F" w:rsidR="00E23609" w:rsidRDefault="003C46AE" w:rsidP="00E23609">
            <w:pPr>
              <w:jc w:val="center"/>
              <w:rPr>
                <w:rFonts w:ascii="Arial" w:hAnsi="Arial" w:cs="Arial"/>
                <w:sz w:val="18"/>
                <w:szCs w:val="18"/>
              </w:rPr>
            </w:pPr>
            <w:r>
              <w:rPr>
                <w:rFonts w:ascii="Arial" w:hAnsi="Arial" w:cs="Arial"/>
                <w:sz w:val="18"/>
                <w:szCs w:val="18"/>
              </w:rPr>
              <w:t>Fiction</w:t>
            </w:r>
          </w:p>
        </w:tc>
        <w:tc>
          <w:tcPr>
            <w:tcW w:w="1539" w:type="dxa"/>
            <w:tcBorders>
              <w:top w:val="single" w:sz="4" w:space="0" w:color="000000" w:themeColor="text1"/>
              <w:bottom w:val="single" w:sz="4" w:space="0" w:color="000000" w:themeColor="text1"/>
            </w:tcBorders>
            <w:shd w:val="clear" w:color="auto" w:fill="auto"/>
            <w:vAlign w:val="center"/>
          </w:tcPr>
          <w:p w14:paraId="7A2ED53D" w14:textId="7BCFD907" w:rsidR="00E23609" w:rsidRDefault="00037D9C" w:rsidP="00E23609">
            <w:pPr>
              <w:jc w:val="center"/>
              <w:rPr>
                <w:rFonts w:ascii="Arial" w:hAnsi="Arial" w:cs="Arial"/>
                <w:sz w:val="18"/>
                <w:szCs w:val="18"/>
              </w:rPr>
            </w:pPr>
            <w:r>
              <w:rPr>
                <w:rFonts w:ascii="Arial" w:hAnsi="Arial" w:cs="Arial"/>
                <w:sz w:val="18"/>
                <w:szCs w:val="18"/>
              </w:rPr>
              <w:t>Non-</w:t>
            </w:r>
            <w:r w:rsidR="00E23609">
              <w:rPr>
                <w:rFonts w:ascii="Arial" w:hAnsi="Arial" w:cs="Arial"/>
                <w:sz w:val="18"/>
                <w:szCs w:val="18"/>
              </w:rPr>
              <w:t>Fiction</w:t>
            </w:r>
          </w:p>
        </w:tc>
        <w:tc>
          <w:tcPr>
            <w:tcW w:w="1539" w:type="dxa"/>
            <w:tcBorders>
              <w:top w:val="single" w:sz="4" w:space="0" w:color="000000" w:themeColor="text1"/>
              <w:bottom w:val="single" w:sz="4" w:space="0" w:color="000000" w:themeColor="text1"/>
            </w:tcBorders>
            <w:shd w:val="clear" w:color="auto" w:fill="auto"/>
            <w:vAlign w:val="center"/>
          </w:tcPr>
          <w:p w14:paraId="71B783F0" w14:textId="6EFFDD6F" w:rsidR="00E23609" w:rsidRDefault="00E23609" w:rsidP="00E23609">
            <w:pPr>
              <w:jc w:val="center"/>
              <w:rPr>
                <w:rFonts w:ascii="Arial" w:hAnsi="Arial" w:cs="Arial"/>
                <w:sz w:val="18"/>
                <w:szCs w:val="18"/>
              </w:rPr>
            </w:pPr>
            <w:r>
              <w:rPr>
                <w:rFonts w:ascii="Arial" w:hAnsi="Arial" w:cs="Arial"/>
                <w:sz w:val="18"/>
                <w:szCs w:val="18"/>
              </w:rPr>
              <w:t>Fiction</w:t>
            </w:r>
          </w:p>
        </w:tc>
        <w:tc>
          <w:tcPr>
            <w:tcW w:w="1543" w:type="dxa"/>
            <w:tcBorders>
              <w:top w:val="single" w:sz="4" w:space="0" w:color="000000" w:themeColor="text1"/>
              <w:bottom w:val="single" w:sz="4" w:space="0" w:color="000000" w:themeColor="text1"/>
              <w:right w:val="single" w:sz="18" w:space="0" w:color="FFCC00"/>
            </w:tcBorders>
            <w:shd w:val="clear" w:color="auto" w:fill="auto"/>
            <w:vAlign w:val="center"/>
          </w:tcPr>
          <w:p w14:paraId="284D74EA" w14:textId="6F21C910" w:rsidR="00E23609" w:rsidRDefault="00E23609" w:rsidP="00E23609">
            <w:pPr>
              <w:jc w:val="center"/>
              <w:rPr>
                <w:rFonts w:ascii="Arial" w:hAnsi="Arial" w:cs="Arial"/>
                <w:sz w:val="18"/>
                <w:szCs w:val="18"/>
              </w:rPr>
            </w:pPr>
            <w:r>
              <w:rPr>
                <w:rFonts w:ascii="Arial" w:hAnsi="Arial" w:cs="Arial"/>
                <w:sz w:val="18"/>
                <w:szCs w:val="18"/>
              </w:rPr>
              <w:t>Poetry</w:t>
            </w:r>
          </w:p>
        </w:tc>
      </w:tr>
      <w:tr w:rsidR="00E23609" w:rsidRPr="008C3BD4" w14:paraId="6D758C47" w14:textId="77777777" w:rsidTr="00E23609">
        <w:trPr>
          <w:cantSplit/>
          <w:trHeight w:val="1134"/>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582408E8" w14:textId="77777777" w:rsidR="00E23609" w:rsidRPr="008C3BD4" w:rsidRDefault="00E23609" w:rsidP="00E23609">
            <w:pPr>
              <w:rPr>
                <w:rFonts w:ascii="Arial" w:hAnsi="Arial" w:cs="Arial"/>
                <w:b/>
                <w:sz w:val="18"/>
                <w:szCs w:val="18"/>
              </w:rPr>
            </w:pPr>
            <w:r w:rsidRPr="008C3BD4">
              <w:rPr>
                <w:rFonts w:ascii="Arial" w:hAnsi="Arial" w:cs="Arial"/>
                <w:b/>
                <w:sz w:val="18"/>
                <w:szCs w:val="18"/>
              </w:rPr>
              <w:t>Year A</w:t>
            </w:r>
          </w:p>
          <w:p w14:paraId="7976933B" w14:textId="77777777" w:rsidR="00E23609" w:rsidRPr="008C3BD4" w:rsidRDefault="00E23609" w:rsidP="00E23609">
            <w:pPr>
              <w:rPr>
                <w:rFonts w:ascii="Arial" w:hAnsi="Arial" w:cs="Arial"/>
                <w:b/>
                <w:sz w:val="18"/>
                <w:szCs w:val="18"/>
              </w:rPr>
            </w:pPr>
          </w:p>
          <w:p w14:paraId="54FB2E4D" w14:textId="724CC58C" w:rsidR="00E23609" w:rsidRPr="008C3BD4" w:rsidRDefault="00E23609" w:rsidP="00E23609">
            <w:pPr>
              <w:rPr>
                <w:rFonts w:ascii="Arial" w:hAnsi="Arial" w:cs="Arial"/>
                <w:b/>
                <w:sz w:val="18"/>
                <w:szCs w:val="18"/>
              </w:rPr>
            </w:pPr>
            <w:r>
              <w:rPr>
                <w:rFonts w:ascii="Arial" w:hAnsi="Arial" w:cs="Arial"/>
                <w:b/>
                <w:sz w:val="18"/>
                <w:szCs w:val="18"/>
              </w:rPr>
              <w:t>S</w:t>
            </w:r>
            <w:r w:rsidRPr="008C3BD4">
              <w:rPr>
                <w:rFonts w:ascii="Arial" w:hAnsi="Arial" w:cs="Arial"/>
                <w:b/>
                <w:sz w:val="18"/>
                <w:szCs w:val="18"/>
              </w:rPr>
              <w:t xml:space="preserve">uggested texts </w:t>
            </w:r>
          </w:p>
        </w:tc>
        <w:tc>
          <w:tcPr>
            <w:tcW w:w="1548" w:type="dxa"/>
            <w:tcBorders>
              <w:top w:val="single" w:sz="4" w:space="0" w:color="000000" w:themeColor="text1"/>
              <w:left w:val="single" w:sz="8" w:space="0" w:color="auto"/>
              <w:bottom w:val="single" w:sz="4" w:space="0" w:color="000000" w:themeColor="text1"/>
            </w:tcBorders>
            <w:shd w:val="clear" w:color="auto" w:fill="auto"/>
          </w:tcPr>
          <w:p w14:paraId="2BA7EA79" w14:textId="7797D87C" w:rsidR="00E23609" w:rsidRPr="008C3BD4" w:rsidRDefault="00037D9C" w:rsidP="00490172">
            <w:pPr>
              <w:jc w:val="center"/>
              <w:rPr>
                <w:rFonts w:ascii="Arial" w:hAnsi="Arial" w:cs="Arial"/>
                <w:sz w:val="18"/>
                <w:szCs w:val="18"/>
              </w:rPr>
            </w:pPr>
            <w:r w:rsidRPr="0058203D">
              <w:rPr>
                <w:rFonts w:ascii="Arial" w:hAnsi="Arial" w:cs="Arial"/>
                <w:sz w:val="18"/>
                <w:szCs w:val="18"/>
              </w:rPr>
              <w:t>Paddington Goes to Town</w:t>
            </w:r>
          </w:p>
        </w:tc>
        <w:tc>
          <w:tcPr>
            <w:tcW w:w="1538" w:type="dxa"/>
            <w:tcBorders>
              <w:top w:val="single" w:sz="4" w:space="0" w:color="000000" w:themeColor="text1"/>
              <w:bottom w:val="single" w:sz="4" w:space="0" w:color="000000" w:themeColor="text1"/>
            </w:tcBorders>
            <w:shd w:val="clear" w:color="auto" w:fill="auto"/>
          </w:tcPr>
          <w:p w14:paraId="571C1CB2" w14:textId="254DACB9" w:rsidR="00E23609" w:rsidRPr="008C3BD4" w:rsidRDefault="005B3050" w:rsidP="00490172">
            <w:pPr>
              <w:jc w:val="center"/>
              <w:rPr>
                <w:rFonts w:ascii="Arial" w:hAnsi="Arial" w:cs="Arial"/>
                <w:sz w:val="18"/>
                <w:szCs w:val="18"/>
              </w:rPr>
            </w:pPr>
            <w:r>
              <w:rPr>
                <w:rFonts w:ascii="Arial" w:hAnsi="Arial" w:cs="Arial"/>
                <w:sz w:val="18"/>
                <w:szCs w:val="18"/>
              </w:rPr>
              <w:t>Until I met Dudley</w:t>
            </w:r>
          </w:p>
        </w:tc>
        <w:tc>
          <w:tcPr>
            <w:tcW w:w="1539" w:type="dxa"/>
            <w:gridSpan w:val="2"/>
            <w:tcBorders>
              <w:top w:val="single" w:sz="4" w:space="0" w:color="000000" w:themeColor="text1"/>
              <w:bottom w:val="single" w:sz="4" w:space="0" w:color="000000" w:themeColor="text1"/>
              <w:right w:val="single" w:sz="8" w:space="0" w:color="auto"/>
            </w:tcBorders>
            <w:shd w:val="clear" w:color="auto" w:fill="auto"/>
          </w:tcPr>
          <w:p w14:paraId="0D1DCDC2" w14:textId="37FDE8A1" w:rsidR="00E23609" w:rsidRPr="008C3BD4" w:rsidRDefault="005B3050" w:rsidP="00490172">
            <w:pPr>
              <w:jc w:val="center"/>
              <w:rPr>
                <w:rFonts w:ascii="Arial" w:hAnsi="Arial" w:cs="Arial"/>
                <w:sz w:val="18"/>
                <w:szCs w:val="18"/>
              </w:rPr>
            </w:pPr>
            <w:r>
              <w:rPr>
                <w:rFonts w:ascii="Arial" w:hAnsi="Arial" w:cs="Arial"/>
                <w:sz w:val="18"/>
                <w:szCs w:val="18"/>
              </w:rPr>
              <w:t>Poetry Pie</w:t>
            </w:r>
          </w:p>
        </w:tc>
        <w:tc>
          <w:tcPr>
            <w:tcW w:w="1539" w:type="dxa"/>
            <w:tcBorders>
              <w:top w:val="single" w:sz="4" w:space="0" w:color="000000" w:themeColor="text1"/>
              <w:left w:val="single" w:sz="8" w:space="0" w:color="auto"/>
              <w:bottom w:val="single" w:sz="4" w:space="0" w:color="000000" w:themeColor="text1"/>
            </w:tcBorders>
            <w:shd w:val="clear" w:color="auto" w:fill="auto"/>
          </w:tcPr>
          <w:p w14:paraId="23A3DC19" w14:textId="129EEAC6" w:rsidR="00E23609" w:rsidRPr="008C3BD4" w:rsidRDefault="009F7E58" w:rsidP="00490172">
            <w:pPr>
              <w:jc w:val="center"/>
              <w:rPr>
                <w:rFonts w:ascii="Arial" w:hAnsi="Arial" w:cs="Arial"/>
                <w:sz w:val="18"/>
                <w:szCs w:val="18"/>
              </w:rPr>
            </w:pPr>
            <w:r>
              <w:rPr>
                <w:rFonts w:ascii="Arial" w:hAnsi="Arial" w:cs="Arial"/>
                <w:sz w:val="18"/>
                <w:szCs w:val="18"/>
              </w:rPr>
              <w:t>Lord of the Forest</w:t>
            </w:r>
          </w:p>
        </w:tc>
        <w:tc>
          <w:tcPr>
            <w:tcW w:w="1538" w:type="dxa"/>
            <w:tcBorders>
              <w:top w:val="single" w:sz="4" w:space="0" w:color="000000" w:themeColor="text1"/>
              <w:bottom w:val="single" w:sz="4" w:space="0" w:color="000000" w:themeColor="text1"/>
            </w:tcBorders>
            <w:shd w:val="clear" w:color="auto" w:fill="auto"/>
          </w:tcPr>
          <w:p w14:paraId="5F598657" w14:textId="6E96A737" w:rsidR="00E23609" w:rsidRPr="008C3BD4" w:rsidRDefault="005B3050" w:rsidP="00490172">
            <w:pPr>
              <w:jc w:val="center"/>
              <w:rPr>
                <w:rFonts w:ascii="Arial" w:hAnsi="Arial" w:cs="Arial"/>
                <w:sz w:val="18"/>
                <w:szCs w:val="18"/>
              </w:rPr>
            </w:pPr>
            <w:r>
              <w:rPr>
                <w:rFonts w:ascii="Arial" w:hAnsi="Arial" w:cs="Arial"/>
                <w:sz w:val="18"/>
                <w:szCs w:val="18"/>
              </w:rPr>
              <w:t>Fantastically Great Women who Change the World</w:t>
            </w:r>
          </w:p>
        </w:tc>
        <w:tc>
          <w:tcPr>
            <w:tcW w:w="1539" w:type="dxa"/>
            <w:tcBorders>
              <w:top w:val="single" w:sz="4" w:space="0" w:color="000000" w:themeColor="text1"/>
              <w:bottom w:val="single" w:sz="4" w:space="0" w:color="000000" w:themeColor="text1"/>
            </w:tcBorders>
            <w:shd w:val="clear" w:color="auto" w:fill="auto"/>
          </w:tcPr>
          <w:p w14:paraId="5E4448B1" w14:textId="02133D8A" w:rsidR="00E23609" w:rsidRPr="008C3BD4" w:rsidRDefault="00037D9C" w:rsidP="00490172">
            <w:pPr>
              <w:jc w:val="center"/>
              <w:rPr>
                <w:rFonts w:ascii="Arial" w:hAnsi="Arial" w:cs="Arial"/>
                <w:sz w:val="18"/>
                <w:szCs w:val="18"/>
              </w:rPr>
            </w:pPr>
            <w:r>
              <w:rPr>
                <w:rFonts w:ascii="Arial" w:hAnsi="Arial" w:cs="Arial"/>
                <w:sz w:val="18"/>
                <w:szCs w:val="18"/>
              </w:rPr>
              <w:t>The Beasties</w:t>
            </w:r>
          </w:p>
        </w:tc>
        <w:tc>
          <w:tcPr>
            <w:tcW w:w="1539" w:type="dxa"/>
            <w:tcBorders>
              <w:top w:val="single" w:sz="4" w:space="0" w:color="000000" w:themeColor="text1"/>
              <w:bottom w:val="single" w:sz="4" w:space="0" w:color="000000" w:themeColor="text1"/>
            </w:tcBorders>
            <w:shd w:val="clear" w:color="auto" w:fill="auto"/>
          </w:tcPr>
          <w:p w14:paraId="570EA23D" w14:textId="1759084F" w:rsidR="00E23609" w:rsidRPr="008C3BD4" w:rsidRDefault="00037D9C" w:rsidP="00490172">
            <w:pPr>
              <w:jc w:val="center"/>
              <w:rPr>
                <w:rFonts w:ascii="Arial" w:hAnsi="Arial" w:cs="Arial"/>
                <w:sz w:val="18"/>
                <w:szCs w:val="18"/>
              </w:rPr>
            </w:pPr>
            <w:r>
              <w:rPr>
                <w:rFonts w:ascii="Arial" w:hAnsi="Arial" w:cs="Arial"/>
                <w:sz w:val="18"/>
                <w:szCs w:val="18"/>
              </w:rPr>
              <w:t>Dr K. Fisher</w:t>
            </w:r>
          </w:p>
        </w:tc>
        <w:tc>
          <w:tcPr>
            <w:tcW w:w="1539" w:type="dxa"/>
            <w:tcBorders>
              <w:top w:val="single" w:sz="4" w:space="0" w:color="000000" w:themeColor="text1"/>
              <w:bottom w:val="single" w:sz="4" w:space="0" w:color="000000" w:themeColor="text1"/>
            </w:tcBorders>
            <w:shd w:val="clear" w:color="auto" w:fill="auto"/>
          </w:tcPr>
          <w:p w14:paraId="00C88F43" w14:textId="16D379E4" w:rsidR="00E23609" w:rsidRPr="008C3BD4" w:rsidRDefault="00037D9C" w:rsidP="00490172">
            <w:pPr>
              <w:jc w:val="center"/>
              <w:rPr>
                <w:rFonts w:ascii="Arial" w:hAnsi="Arial" w:cs="Arial"/>
                <w:sz w:val="18"/>
                <w:szCs w:val="18"/>
              </w:rPr>
            </w:pPr>
            <w:r w:rsidRPr="0058203D">
              <w:rPr>
                <w:rFonts w:ascii="Arial" w:hAnsi="Arial" w:cs="Arial"/>
                <w:sz w:val="18"/>
                <w:szCs w:val="18"/>
              </w:rPr>
              <w:t>Chalk</w:t>
            </w:r>
          </w:p>
        </w:tc>
        <w:tc>
          <w:tcPr>
            <w:tcW w:w="1543" w:type="dxa"/>
            <w:tcBorders>
              <w:top w:val="single" w:sz="4" w:space="0" w:color="000000" w:themeColor="text1"/>
              <w:bottom w:val="single" w:sz="4" w:space="0" w:color="000000" w:themeColor="text1"/>
              <w:right w:val="single" w:sz="18" w:space="0" w:color="FFCC00"/>
            </w:tcBorders>
            <w:shd w:val="clear" w:color="auto" w:fill="auto"/>
          </w:tcPr>
          <w:p w14:paraId="04C3FAB4" w14:textId="2399BC39" w:rsidR="00E23609" w:rsidRPr="008C3BD4" w:rsidRDefault="003C46AE" w:rsidP="00490172">
            <w:pPr>
              <w:jc w:val="center"/>
              <w:rPr>
                <w:rFonts w:ascii="Arial" w:hAnsi="Arial" w:cs="Arial"/>
                <w:sz w:val="18"/>
                <w:szCs w:val="18"/>
              </w:rPr>
            </w:pPr>
            <w:r>
              <w:rPr>
                <w:rFonts w:ascii="Arial" w:hAnsi="Arial" w:cs="Arial"/>
                <w:sz w:val="18"/>
                <w:szCs w:val="18"/>
              </w:rPr>
              <w:t xml:space="preserve">A range of shape poems including </w:t>
            </w:r>
            <w:proofErr w:type="spellStart"/>
            <w:r>
              <w:rPr>
                <w:rFonts w:ascii="Arial" w:hAnsi="Arial" w:cs="Arial"/>
                <w:sz w:val="18"/>
                <w:szCs w:val="18"/>
              </w:rPr>
              <w:t>calligrams</w:t>
            </w:r>
            <w:proofErr w:type="spellEnd"/>
            <w:r>
              <w:rPr>
                <w:rFonts w:ascii="Arial" w:hAnsi="Arial" w:cs="Arial"/>
                <w:sz w:val="18"/>
                <w:szCs w:val="18"/>
              </w:rPr>
              <w:t xml:space="preserve"> and acrostics.</w:t>
            </w:r>
          </w:p>
        </w:tc>
      </w:tr>
      <w:tr w:rsidR="005B3050" w:rsidRPr="008C3BD4" w14:paraId="08BBBBEE" w14:textId="77777777" w:rsidTr="005B3050">
        <w:trPr>
          <w:cantSplit/>
          <w:trHeight w:val="434"/>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442AB8ED" w14:textId="7F2AF907" w:rsidR="005B3050" w:rsidRPr="008C3BD4" w:rsidRDefault="005B3050" w:rsidP="005B3050">
            <w:pPr>
              <w:rPr>
                <w:rFonts w:ascii="Arial" w:hAnsi="Arial" w:cs="Arial"/>
                <w:b/>
                <w:sz w:val="18"/>
                <w:szCs w:val="18"/>
              </w:rPr>
            </w:pPr>
            <w:proofErr w:type="spellStart"/>
            <w:r>
              <w:rPr>
                <w:rFonts w:ascii="Arial" w:hAnsi="Arial" w:cs="Arial"/>
                <w:b/>
                <w:sz w:val="18"/>
                <w:szCs w:val="18"/>
              </w:rPr>
              <w:t>SPaG</w:t>
            </w:r>
            <w:proofErr w:type="spellEnd"/>
          </w:p>
        </w:tc>
        <w:tc>
          <w:tcPr>
            <w:tcW w:w="1548" w:type="dxa"/>
            <w:tcBorders>
              <w:top w:val="single" w:sz="4" w:space="0" w:color="000000" w:themeColor="text1"/>
              <w:left w:val="single" w:sz="8" w:space="0" w:color="auto"/>
              <w:bottom w:val="single" w:sz="4" w:space="0" w:color="000000" w:themeColor="text1"/>
            </w:tcBorders>
            <w:shd w:val="clear" w:color="auto" w:fill="auto"/>
          </w:tcPr>
          <w:p w14:paraId="36052CCC" w14:textId="4DA06A88" w:rsidR="005B3050" w:rsidRPr="008C3BD4" w:rsidRDefault="00037D9C" w:rsidP="00490172">
            <w:pPr>
              <w:jc w:val="center"/>
              <w:rPr>
                <w:rFonts w:ascii="Arial" w:hAnsi="Arial" w:cs="Arial"/>
                <w:sz w:val="18"/>
                <w:szCs w:val="18"/>
              </w:rPr>
            </w:pPr>
            <w:r w:rsidRPr="0058203D">
              <w:rPr>
                <w:rFonts w:ascii="Arial" w:hAnsi="Arial" w:cs="Arial"/>
                <w:sz w:val="18"/>
                <w:szCs w:val="18"/>
              </w:rPr>
              <w:t>Adverbs, dialogue, clauses</w:t>
            </w:r>
            <w:r>
              <w:rPr>
                <w:rFonts w:ascii="Arial" w:hAnsi="Arial" w:cs="Arial"/>
                <w:sz w:val="18"/>
                <w:szCs w:val="18"/>
              </w:rPr>
              <w:t>.</w:t>
            </w:r>
          </w:p>
        </w:tc>
        <w:tc>
          <w:tcPr>
            <w:tcW w:w="1538" w:type="dxa"/>
            <w:tcBorders>
              <w:top w:val="single" w:sz="4" w:space="0" w:color="000000" w:themeColor="text1"/>
              <w:bottom w:val="single" w:sz="4" w:space="0" w:color="000000" w:themeColor="text1"/>
            </w:tcBorders>
            <w:shd w:val="clear" w:color="auto" w:fill="auto"/>
          </w:tcPr>
          <w:p w14:paraId="7F9459A2" w14:textId="100E12F7" w:rsidR="005B3050" w:rsidRPr="008C3BD4" w:rsidRDefault="005B3050" w:rsidP="00490172">
            <w:pPr>
              <w:jc w:val="center"/>
              <w:rPr>
                <w:rFonts w:ascii="Arial" w:hAnsi="Arial" w:cs="Arial"/>
                <w:sz w:val="18"/>
                <w:szCs w:val="18"/>
              </w:rPr>
            </w:pPr>
            <w:r>
              <w:rPr>
                <w:rFonts w:ascii="Arial" w:hAnsi="Arial" w:cs="Arial"/>
                <w:sz w:val="18"/>
                <w:szCs w:val="18"/>
              </w:rPr>
              <w:t>Complex sentences, second person, present tense, wider range of punctuation.</w:t>
            </w:r>
          </w:p>
        </w:tc>
        <w:tc>
          <w:tcPr>
            <w:tcW w:w="1539" w:type="dxa"/>
            <w:gridSpan w:val="2"/>
            <w:tcBorders>
              <w:top w:val="single" w:sz="4" w:space="0" w:color="000000" w:themeColor="text1"/>
              <w:bottom w:val="single" w:sz="4" w:space="0" w:color="000000" w:themeColor="text1"/>
              <w:right w:val="single" w:sz="8" w:space="0" w:color="auto"/>
            </w:tcBorders>
            <w:shd w:val="clear" w:color="auto" w:fill="auto"/>
          </w:tcPr>
          <w:p w14:paraId="793F9FA6" w14:textId="3E193E74" w:rsidR="005B3050" w:rsidRPr="008C3BD4" w:rsidRDefault="005B3050" w:rsidP="00490172">
            <w:pPr>
              <w:jc w:val="center"/>
              <w:rPr>
                <w:rFonts w:ascii="Arial" w:hAnsi="Arial" w:cs="Arial"/>
                <w:sz w:val="18"/>
                <w:szCs w:val="18"/>
              </w:rPr>
            </w:pPr>
            <w:r>
              <w:rPr>
                <w:rFonts w:ascii="Arial" w:hAnsi="Arial" w:cs="Arial"/>
                <w:sz w:val="18"/>
                <w:szCs w:val="18"/>
              </w:rPr>
              <w:t>Introduction to a r</w:t>
            </w:r>
            <w:r w:rsidR="00BD0A40">
              <w:rPr>
                <w:rFonts w:ascii="Arial" w:hAnsi="Arial" w:cs="Arial"/>
                <w:sz w:val="18"/>
                <w:szCs w:val="18"/>
              </w:rPr>
              <w:t>ange of poetry types, performance.</w:t>
            </w:r>
          </w:p>
        </w:tc>
        <w:tc>
          <w:tcPr>
            <w:tcW w:w="1539" w:type="dxa"/>
            <w:tcBorders>
              <w:top w:val="single" w:sz="4" w:space="0" w:color="000000" w:themeColor="text1"/>
              <w:left w:val="single" w:sz="8" w:space="0" w:color="auto"/>
              <w:bottom w:val="single" w:sz="4" w:space="0" w:color="000000" w:themeColor="text1"/>
            </w:tcBorders>
            <w:shd w:val="clear" w:color="auto" w:fill="auto"/>
          </w:tcPr>
          <w:p w14:paraId="15B8859C" w14:textId="046E18AC" w:rsidR="009F7E58" w:rsidRDefault="009F7E58" w:rsidP="00490172">
            <w:pPr>
              <w:jc w:val="center"/>
              <w:rPr>
                <w:rFonts w:ascii="Arial" w:hAnsi="Arial" w:cs="Arial"/>
                <w:sz w:val="18"/>
                <w:szCs w:val="18"/>
              </w:rPr>
            </w:pPr>
            <w:r>
              <w:rPr>
                <w:rFonts w:ascii="Arial" w:hAnsi="Arial" w:cs="Arial"/>
                <w:sz w:val="18"/>
                <w:szCs w:val="18"/>
              </w:rPr>
              <w:t>Noun phrases, prepositional p</w:t>
            </w:r>
            <w:r w:rsidR="003A50EB">
              <w:rPr>
                <w:rFonts w:ascii="Arial" w:hAnsi="Arial" w:cs="Arial"/>
                <w:sz w:val="18"/>
                <w:szCs w:val="18"/>
              </w:rPr>
              <w:t>hrases, verbs and verb choices, s</w:t>
            </w:r>
            <w:r>
              <w:rPr>
                <w:rFonts w:ascii="Arial" w:hAnsi="Arial" w:cs="Arial"/>
                <w:sz w:val="18"/>
                <w:szCs w:val="18"/>
              </w:rPr>
              <w:t>peech.</w:t>
            </w:r>
          </w:p>
          <w:p w14:paraId="18DC90A1" w14:textId="11EFA7B3" w:rsidR="005B3050" w:rsidRPr="008C3BD4" w:rsidRDefault="005B3050" w:rsidP="00490172">
            <w:pPr>
              <w:jc w:val="center"/>
              <w:rPr>
                <w:rFonts w:ascii="Arial" w:hAnsi="Arial" w:cs="Arial"/>
                <w:sz w:val="18"/>
                <w:szCs w:val="18"/>
              </w:rPr>
            </w:pPr>
          </w:p>
        </w:tc>
        <w:tc>
          <w:tcPr>
            <w:tcW w:w="1538" w:type="dxa"/>
            <w:tcBorders>
              <w:top w:val="single" w:sz="4" w:space="0" w:color="000000" w:themeColor="text1"/>
              <w:bottom w:val="single" w:sz="4" w:space="0" w:color="000000" w:themeColor="text1"/>
            </w:tcBorders>
            <w:shd w:val="clear" w:color="auto" w:fill="auto"/>
          </w:tcPr>
          <w:p w14:paraId="60A52490" w14:textId="17BDF8FA" w:rsidR="005B3050" w:rsidRPr="008C3BD4" w:rsidRDefault="005B3050" w:rsidP="00490172">
            <w:pPr>
              <w:jc w:val="center"/>
              <w:rPr>
                <w:rFonts w:ascii="Arial" w:hAnsi="Arial" w:cs="Arial"/>
                <w:sz w:val="18"/>
                <w:szCs w:val="18"/>
              </w:rPr>
            </w:pPr>
            <w:r>
              <w:rPr>
                <w:rFonts w:ascii="Arial" w:hAnsi="Arial" w:cs="Arial"/>
                <w:sz w:val="18"/>
                <w:szCs w:val="18"/>
              </w:rPr>
              <w:t>Expanded noun phrases, adverbials of time and place, paragraphing.</w:t>
            </w:r>
          </w:p>
        </w:tc>
        <w:tc>
          <w:tcPr>
            <w:tcW w:w="1539" w:type="dxa"/>
            <w:tcBorders>
              <w:top w:val="single" w:sz="4" w:space="0" w:color="000000" w:themeColor="text1"/>
              <w:bottom w:val="single" w:sz="4" w:space="0" w:color="000000" w:themeColor="text1"/>
            </w:tcBorders>
            <w:shd w:val="clear" w:color="auto" w:fill="auto"/>
          </w:tcPr>
          <w:p w14:paraId="3A788B5E" w14:textId="3E56818C" w:rsidR="005B3050" w:rsidRPr="008C3BD4" w:rsidRDefault="00037D9C" w:rsidP="00490172">
            <w:pPr>
              <w:jc w:val="center"/>
              <w:rPr>
                <w:rFonts w:ascii="Arial" w:hAnsi="Arial" w:cs="Arial"/>
                <w:sz w:val="18"/>
                <w:szCs w:val="18"/>
              </w:rPr>
            </w:pPr>
            <w:r>
              <w:rPr>
                <w:rFonts w:ascii="Arial" w:hAnsi="Arial" w:cs="Arial"/>
                <w:sz w:val="18"/>
                <w:szCs w:val="18"/>
              </w:rPr>
              <w:t>Adverbials, fronted adverbials, complex sentences, main and subordinate clause, punctuation within sentences. (Speech</w:t>
            </w:r>
            <w:r w:rsidR="005C5714">
              <w:rPr>
                <w:rFonts w:ascii="Arial" w:hAnsi="Arial" w:cs="Arial"/>
                <w:sz w:val="18"/>
                <w:szCs w:val="18"/>
              </w:rPr>
              <w:t xml:space="preserve"> recap</w:t>
            </w:r>
            <w:r>
              <w:rPr>
                <w:rFonts w:ascii="Arial" w:hAnsi="Arial" w:cs="Arial"/>
                <w:sz w:val="18"/>
                <w:szCs w:val="18"/>
              </w:rPr>
              <w:t>)</w:t>
            </w:r>
          </w:p>
        </w:tc>
        <w:tc>
          <w:tcPr>
            <w:tcW w:w="1539" w:type="dxa"/>
            <w:tcBorders>
              <w:top w:val="single" w:sz="4" w:space="0" w:color="000000" w:themeColor="text1"/>
              <w:bottom w:val="single" w:sz="4" w:space="0" w:color="000000" w:themeColor="text1"/>
            </w:tcBorders>
            <w:shd w:val="clear" w:color="auto" w:fill="auto"/>
          </w:tcPr>
          <w:p w14:paraId="3D8773EF" w14:textId="375BEED8" w:rsidR="005B3050" w:rsidRPr="008C3BD4" w:rsidRDefault="00037D9C" w:rsidP="00490172">
            <w:pPr>
              <w:jc w:val="center"/>
              <w:rPr>
                <w:rFonts w:ascii="Arial" w:hAnsi="Arial" w:cs="Arial"/>
                <w:sz w:val="18"/>
                <w:szCs w:val="18"/>
              </w:rPr>
            </w:pPr>
            <w:r>
              <w:rPr>
                <w:rFonts w:ascii="Arial" w:hAnsi="Arial" w:cs="Arial"/>
                <w:sz w:val="18"/>
                <w:szCs w:val="18"/>
              </w:rPr>
              <w:t>Complex sentences, subordinating conjunctions, main and subordinate clause.</w:t>
            </w:r>
          </w:p>
        </w:tc>
        <w:tc>
          <w:tcPr>
            <w:tcW w:w="1539" w:type="dxa"/>
            <w:tcBorders>
              <w:top w:val="single" w:sz="4" w:space="0" w:color="000000" w:themeColor="text1"/>
              <w:bottom w:val="single" w:sz="4" w:space="0" w:color="000000" w:themeColor="text1"/>
            </w:tcBorders>
            <w:shd w:val="clear" w:color="auto" w:fill="auto"/>
          </w:tcPr>
          <w:p w14:paraId="17A45659" w14:textId="77777777" w:rsidR="009F7E58" w:rsidRDefault="00037D9C" w:rsidP="00490172">
            <w:pPr>
              <w:jc w:val="center"/>
              <w:rPr>
                <w:rFonts w:ascii="Arial" w:hAnsi="Arial" w:cs="Arial"/>
                <w:sz w:val="18"/>
                <w:szCs w:val="18"/>
              </w:rPr>
            </w:pPr>
            <w:r w:rsidRPr="0058203D">
              <w:rPr>
                <w:rFonts w:ascii="Arial" w:hAnsi="Arial" w:cs="Arial"/>
                <w:sz w:val="18"/>
                <w:szCs w:val="18"/>
              </w:rPr>
              <w:t>Expanded noun phrases, multi-clause sentences, layout and framing images</w:t>
            </w:r>
            <w:r w:rsidR="009F7E58">
              <w:rPr>
                <w:rFonts w:ascii="Arial" w:hAnsi="Arial" w:cs="Arial"/>
                <w:sz w:val="18"/>
                <w:szCs w:val="18"/>
              </w:rPr>
              <w:t>.</w:t>
            </w:r>
          </w:p>
          <w:p w14:paraId="55FD368D" w14:textId="77777777" w:rsidR="003A50EB" w:rsidRDefault="009F7E58" w:rsidP="00490172">
            <w:pPr>
              <w:jc w:val="center"/>
              <w:rPr>
                <w:rFonts w:ascii="Arial" w:hAnsi="Arial" w:cs="Arial"/>
                <w:sz w:val="18"/>
                <w:szCs w:val="18"/>
              </w:rPr>
            </w:pPr>
            <w:r>
              <w:rPr>
                <w:rFonts w:ascii="Arial" w:hAnsi="Arial" w:cs="Arial"/>
                <w:sz w:val="18"/>
                <w:szCs w:val="18"/>
              </w:rPr>
              <w:t>Vocabulary.</w:t>
            </w:r>
          </w:p>
          <w:p w14:paraId="1077690D" w14:textId="0823AD84" w:rsidR="005B3050" w:rsidRPr="008C3BD4" w:rsidRDefault="003A50EB" w:rsidP="00490172">
            <w:pPr>
              <w:jc w:val="center"/>
              <w:rPr>
                <w:rFonts w:ascii="Arial" w:hAnsi="Arial" w:cs="Arial"/>
                <w:sz w:val="18"/>
                <w:szCs w:val="18"/>
              </w:rPr>
            </w:pPr>
            <w:r>
              <w:rPr>
                <w:rFonts w:ascii="Arial" w:hAnsi="Arial" w:cs="Arial"/>
                <w:sz w:val="18"/>
                <w:szCs w:val="18"/>
              </w:rPr>
              <w:t>(Poss</w:t>
            </w:r>
            <w:r w:rsidR="005C5714">
              <w:rPr>
                <w:rFonts w:ascii="Arial" w:hAnsi="Arial" w:cs="Arial"/>
                <w:sz w:val="18"/>
                <w:szCs w:val="18"/>
              </w:rPr>
              <w:t>essive apostrophe recap</w:t>
            </w:r>
            <w:r>
              <w:rPr>
                <w:rFonts w:ascii="Arial" w:hAnsi="Arial" w:cs="Arial"/>
                <w:sz w:val="18"/>
                <w:szCs w:val="18"/>
              </w:rPr>
              <w:t>)</w:t>
            </w:r>
          </w:p>
        </w:tc>
        <w:tc>
          <w:tcPr>
            <w:tcW w:w="1543" w:type="dxa"/>
            <w:tcBorders>
              <w:top w:val="single" w:sz="4" w:space="0" w:color="000000" w:themeColor="text1"/>
              <w:bottom w:val="single" w:sz="4" w:space="0" w:color="000000" w:themeColor="text1"/>
              <w:right w:val="single" w:sz="18" w:space="0" w:color="FFCC00"/>
            </w:tcBorders>
            <w:shd w:val="clear" w:color="auto" w:fill="auto"/>
          </w:tcPr>
          <w:p w14:paraId="367F4D1C" w14:textId="77777777" w:rsidR="003C46AE" w:rsidRDefault="003C46AE" w:rsidP="00490172">
            <w:pPr>
              <w:jc w:val="center"/>
              <w:rPr>
                <w:rFonts w:ascii="Arial" w:hAnsi="Arial" w:cs="Arial"/>
                <w:sz w:val="18"/>
                <w:szCs w:val="18"/>
              </w:rPr>
            </w:pPr>
            <w:r>
              <w:rPr>
                <w:rFonts w:ascii="Arial" w:hAnsi="Arial" w:cs="Arial"/>
                <w:sz w:val="18"/>
                <w:szCs w:val="18"/>
              </w:rPr>
              <w:t>Structure, layout, vocabulary, rhyme, performance.</w:t>
            </w:r>
          </w:p>
          <w:p w14:paraId="5005C74D" w14:textId="4CBDEBFC" w:rsidR="005B3050" w:rsidRPr="008C3BD4" w:rsidRDefault="003C46AE" w:rsidP="00490172">
            <w:pPr>
              <w:jc w:val="center"/>
              <w:rPr>
                <w:rFonts w:ascii="Arial" w:hAnsi="Arial" w:cs="Arial"/>
                <w:sz w:val="18"/>
                <w:szCs w:val="18"/>
              </w:rPr>
            </w:pPr>
            <w:r w:rsidRPr="003C46AE">
              <w:rPr>
                <w:rFonts w:ascii="Arial" w:hAnsi="Arial" w:cs="Arial"/>
                <w:i/>
                <w:sz w:val="18"/>
                <w:szCs w:val="18"/>
              </w:rPr>
              <w:t>(Not a Babcock sequence)</w:t>
            </w:r>
          </w:p>
        </w:tc>
      </w:tr>
      <w:tr w:rsidR="005B3050" w:rsidRPr="008C3BD4" w14:paraId="60D76E0F" w14:textId="77777777" w:rsidTr="00DB7707">
        <w:tc>
          <w:tcPr>
            <w:tcW w:w="1526" w:type="dxa"/>
            <w:tcBorders>
              <w:top w:val="single" w:sz="4" w:space="0" w:color="000000" w:themeColor="text1"/>
              <w:left w:val="single" w:sz="18" w:space="0" w:color="FFCC00"/>
              <w:bottom w:val="single" w:sz="18" w:space="0" w:color="FFC000"/>
            </w:tcBorders>
            <w:shd w:val="clear" w:color="auto" w:fill="auto"/>
          </w:tcPr>
          <w:p w14:paraId="5193652C" w14:textId="7F5FA180" w:rsidR="005B3050" w:rsidRPr="008C3BD4" w:rsidRDefault="004D2EA1" w:rsidP="004D2EA1">
            <w:pPr>
              <w:rPr>
                <w:rFonts w:ascii="Arial" w:hAnsi="Arial" w:cs="Arial"/>
                <w:b/>
                <w:sz w:val="18"/>
                <w:szCs w:val="18"/>
              </w:rPr>
            </w:pPr>
            <w:r>
              <w:rPr>
                <w:rFonts w:ascii="Arial" w:hAnsi="Arial" w:cs="Arial"/>
                <w:b/>
                <w:sz w:val="18"/>
                <w:szCs w:val="18"/>
              </w:rPr>
              <w:t>Topic</w:t>
            </w:r>
          </w:p>
        </w:tc>
        <w:tc>
          <w:tcPr>
            <w:tcW w:w="4625" w:type="dxa"/>
            <w:gridSpan w:val="4"/>
            <w:tcBorders>
              <w:top w:val="single" w:sz="4" w:space="0" w:color="000000" w:themeColor="text1"/>
              <w:bottom w:val="single" w:sz="18" w:space="0" w:color="FFC000"/>
            </w:tcBorders>
            <w:shd w:val="clear" w:color="auto" w:fill="auto"/>
            <w:vAlign w:val="center"/>
          </w:tcPr>
          <w:p w14:paraId="6EC934E1" w14:textId="5D0F6FE0" w:rsidR="005B3050" w:rsidRPr="008C3BD4" w:rsidRDefault="005B3050" w:rsidP="005D57D5">
            <w:pPr>
              <w:jc w:val="center"/>
              <w:rPr>
                <w:rFonts w:ascii="Arial" w:hAnsi="Arial" w:cs="Arial"/>
                <w:sz w:val="18"/>
                <w:szCs w:val="18"/>
              </w:rPr>
            </w:pPr>
            <w:r>
              <w:rPr>
                <w:rFonts w:ascii="Arial" w:hAnsi="Arial" w:cs="Arial"/>
                <w:sz w:val="18"/>
                <w:szCs w:val="18"/>
              </w:rPr>
              <w:t>Dartmoor Rocks!</w:t>
            </w:r>
          </w:p>
        </w:tc>
        <w:tc>
          <w:tcPr>
            <w:tcW w:w="4616" w:type="dxa"/>
            <w:gridSpan w:val="3"/>
            <w:tcBorders>
              <w:top w:val="single" w:sz="4" w:space="0" w:color="000000" w:themeColor="text1"/>
              <w:bottom w:val="single" w:sz="18" w:space="0" w:color="FFC000"/>
            </w:tcBorders>
            <w:shd w:val="clear" w:color="auto" w:fill="auto"/>
            <w:vAlign w:val="center"/>
          </w:tcPr>
          <w:p w14:paraId="45BF1FCA" w14:textId="0749E70F" w:rsidR="005B3050" w:rsidRPr="008C3BD4" w:rsidRDefault="005B3050" w:rsidP="005D57D5">
            <w:pPr>
              <w:jc w:val="center"/>
              <w:rPr>
                <w:rFonts w:ascii="Arial" w:hAnsi="Arial" w:cs="Arial"/>
                <w:sz w:val="18"/>
                <w:szCs w:val="18"/>
              </w:rPr>
            </w:pPr>
            <w:r>
              <w:rPr>
                <w:rFonts w:ascii="Arial" w:hAnsi="Arial" w:cs="Arial"/>
                <w:sz w:val="18"/>
                <w:szCs w:val="18"/>
              </w:rPr>
              <w:t>Incredible India</w:t>
            </w:r>
          </w:p>
        </w:tc>
        <w:tc>
          <w:tcPr>
            <w:tcW w:w="4621" w:type="dxa"/>
            <w:gridSpan w:val="3"/>
            <w:tcBorders>
              <w:top w:val="single" w:sz="4" w:space="0" w:color="000000" w:themeColor="text1"/>
              <w:bottom w:val="single" w:sz="18" w:space="0" w:color="FFC000"/>
              <w:right w:val="single" w:sz="18" w:space="0" w:color="FFCC00"/>
            </w:tcBorders>
            <w:shd w:val="clear" w:color="auto" w:fill="auto"/>
            <w:vAlign w:val="center"/>
          </w:tcPr>
          <w:p w14:paraId="5D1DF1F0" w14:textId="7C89C679" w:rsidR="005B3050" w:rsidRPr="008C3BD4" w:rsidRDefault="005B3050" w:rsidP="005D57D5">
            <w:pPr>
              <w:jc w:val="center"/>
              <w:rPr>
                <w:rFonts w:ascii="Arial" w:hAnsi="Arial" w:cs="Arial"/>
                <w:sz w:val="18"/>
                <w:szCs w:val="18"/>
              </w:rPr>
            </w:pPr>
            <w:r>
              <w:rPr>
                <w:rFonts w:ascii="Arial" w:hAnsi="Arial" w:cs="Arial"/>
                <w:sz w:val="18"/>
                <w:szCs w:val="18"/>
              </w:rPr>
              <w:t>Greece is the Word - Olympics</w:t>
            </w:r>
          </w:p>
        </w:tc>
      </w:tr>
      <w:tr w:rsidR="00E23609" w:rsidRPr="008C3BD4" w14:paraId="446A77D4" w14:textId="77777777" w:rsidTr="00E23609">
        <w:trPr>
          <w:cantSplit/>
          <w:trHeight w:val="1481"/>
        </w:trPr>
        <w:tc>
          <w:tcPr>
            <w:tcW w:w="1526" w:type="dxa"/>
            <w:tcBorders>
              <w:top w:val="single" w:sz="18" w:space="0" w:color="FFC000"/>
              <w:left w:val="single" w:sz="18" w:space="0" w:color="FFCC00"/>
              <w:bottom w:val="single" w:sz="4" w:space="0" w:color="000000" w:themeColor="text1"/>
            </w:tcBorders>
            <w:shd w:val="clear" w:color="auto" w:fill="auto"/>
          </w:tcPr>
          <w:p w14:paraId="7001B2E2" w14:textId="77777777" w:rsidR="00E23609" w:rsidRPr="008C3BD4" w:rsidRDefault="00E23609" w:rsidP="00E23609">
            <w:pPr>
              <w:rPr>
                <w:rFonts w:ascii="Arial" w:hAnsi="Arial" w:cs="Arial"/>
                <w:b/>
                <w:sz w:val="18"/>
                <w:szCs w:val="18"/>
              </w:rPr>
            </w:pPr>
            <w:r w:rsidRPr="008C3BD4">
              <w:rPr>
                <w:rFonts w:ascii="Arial" w:hAnsi="Arial" w:cs="Arial"/>
                <w:b/>
                <w:sz w:val="18"/>
                <w:szCs w:val="18"/>
              </w:rPr>
              <w:t>Year B</w:t>
            </w:r>
          </w:p>
          <w:p w14:paraId="0C387CD8" w14:textId="77777777" w:rsidR="00E23609" w:rsidRPr="008C3BD4" w:rsidRDefault="00E23609" w:rsidP="00E23609">
            <w:pPr>
              <w:rPr>
                <w:rFonts w:ascii="Arial" w:hAnsi="Arial" w:cs="Arial"/>
                <w:b/>
                <w:sz w:val="18"/>
                <w:szCs w:val="18"/>
              </w:rPr>
            </w:pPr>
          </w:p>
          <w:p w14:paraId="6E1A1DF1" w14:textId="13A091F3" w:rsidR="00E23609" w:rsidRPr="008C3BD4" w:rsidRDefault="00E23609" w:rsidP="00E23609">
            <w:pPr>
              <w:rPr>
                <w:rFonts w:ascii="Arial" w:hAnsi="Arial" w:cs="Arial"/>
                <w:b/>
                <w:sz w:val="18"/>
                <w:szCs w:val="18"/>
              </w:rPr>
            </w:pPr>
            <w:r>
              <w:rPr>
                <w:rFonts w:ascii="Arial" w:hAnsi="Arial" w:cs="Arial"/>
                <w:b/>
                <w:sz w:val="18"/>
                <w:szCs w:val="18"/>
              </w:rPr>
              <w:t>S</w:t>
            </w:r>
            <w:r w:rsidRPr="008C3BD4">
              <w:rPr>
                <w:rFonts w:ascii="Arial" w:hAnsi="Arial" w:cs="Arial"/>
                <w:b/>
                <w:sz w:val="18"/>
                <w:szCs w:val="18"/>
              </w:rPr>
              <w:t xml:space="preserve">uggested texts </w:t>
            </w:r>
          </w:p>
        </w:tc>
        <w:tc>
          <w:tcPr>
            <w:tcW w:w="1548" w:type="dxa"/>
            <w:tcBorders>
              <w:top w:val="single" w:sz="18" w:space="0" w:color="FFC000"/>
              <w:bottom w:val="single" w:sz="4" w:space="0" w:color="000000" w:themeColor="text1"/>
            </w:tcBorders>
            <w:shd w:val="clear" w:color="auto" w:fill="auto"/>
          </w:tcPr>
          <w:p w14:paraId="7AFB9E95" w14:textId="51ADF8C9" w:rsidR="00E23609" w:rsidRPr="0058203D" w:rsidRDefault="00037D9C" w:rsidP="00490172">
            <w:pPr>
              <w:jc w:val="center"/>
              <w:rPr>
                <w:rFonts w:ascii="Arial" w:hAnsi="Arial" w:cs="Arial"/>
                <w:sz w:val="18"/>
                <w:szCs w:val="18"/>
              </w:rPr>
            </w:pPr>
            <w:proofErr w:type="spellStart"/>
            <w:r>
              <w:rPr>
                <w:rFonts w:ascii="Arial" w:hAnsi="Arial" w:cs="Arial"/>
                <w:sz w:val="18"/>
                <w:szCs w:val="18"/>
              </w:rPr>
              <w:t>Paperbag</w:t>
            </w:r>
            <w:proofErr w:type="spellEnd"/>
            <w:r>
              <w:rPr>
                <w:rFonts w:ascii="Arial" w:hAnsi="Arial" w:cs="Arial"/>
                <w:sz w:val="18"/>
                <w:szCs w:val="18"/>
              </w:rPr>
              <w:t xml:space="preserve"> Prince</w:t>
            </w:r>
          </w:p>
        </w:tc>
        <w:tc>
          <w:tcPr>
            <w:tcW w:w="1538" w:type="dxa"/>
            <w:tcBorders>
              <w:top w:val="single" w:sz="18" w:space="0" w:color="FFC000"/>
              <w:bottom w:val="single" w:sz="4" w:space="0" w:color="000000" w:themeColor="text1"/>
            </w:tcBorders>
            <w:shd w:val="clear" w:color="auto" w:fill="auto"/>
          </w:tcPr>
          <w:p w14:paraId="6A90A124" w14:textId="1B223012" w:rsidR="00E23609" w:rsidRPr="008C3BD4" w:rsidRDefault="0058203D" w:rsidP="00490172">
            <w:pPr>
              <w:jc w:val="center"/>
              <w:rPr>
                <w:rFonts w:ascii="Arial" w:hAnsi="Arial" w:cs="Arial"/>
                <w:sz w:val="18"/>
                <w:szCs w:val="18"/>
              </w:rPr>
            </w:pPr>
            <w:r>
              <w:rPr>
                <w:rFonts w:ascii="Arial" w:hAnsi="Arial" w:cs="Arial"/>
                <w:sz w:val="18"/>
                <w:szCs w:val="18"/>
              </w:rPr>
              <w:t>Outdoor Wonderland</w:t>
            </w:r>
          </w:p>
        </w:tc>
        <w:tc>
          <w:tcPr>
            <w:tcW w:w="1539" w:type="dxa"/>
            <w:gridSpan w:val="2"/>
            <w:tcBorders>
              <w:top w:val="single" w:sz="18" w:space="0" w:color="FFC000"/>
              <w:bottom w:val="single" w:sz="4" w:space="0" w:color="000000" w:themeColor="text1"/>
            </w:tcBorders>
            <w:shd w:val="clear" w:color="auto" w:fill="auto"/>
          </w:tcPr>
          <w:p w14:paraId="3AE27057" w14:textId="134F6DD0" w:rsidR="00E23609" w:rsidRPr="008C3BD4" w:rsidRDefault="003C46AE" w:rsidP="00490172">
            <w:pPr>
              <w:jc w:val="center"/>
              <w:rPr>
                <w:rFonts w:ascii="Arial" w:hAnsi="Arial" w:cs="Arial"/>
                <w:sz w:val="18"/>
                <w:szCs w:val="18"/>
              </w:rPr>
            </w:pPr>
            <w:r>
              <w:rPr>
                <w:rFonts w:ascii="Arial" w:hAnsi="Arial" w:cs="Arial"/>
                <w:sz w:val="18"/>
                <w:szCs w:val="18"/>
              </w:rPr>
              <w:t>A River</w:t>
            </w:r>
          </w:p>
        </w:tc>
        <w:tc>
          <w:tcPr>
            <w:tcW w:w="1539" w:type="dxa"/>
            <w:tcBorders>
              <w:top w:val="single" w:sz="18" w:space="0" w:color="FFC000"/>
              <w:bottom w:val="single" w:sz="4" w:space="0" w:color="000000" w:themeColor="text1"/>
            </w:tcBorders>
            <w:shd w:val="clear" w:color="auto" w:fill="auto"/>
          </w:tcPr>
          <w:p w14:paraId="43BFAD70" w14:textId="480ACE35" w:rsidR="00E23609" w:rsidRPr="008C3BD4" w:rsidRDefault="009F7E58" w:rsidP="00490172">
            <w:pPr>
              <w:jc w:val="center"/>
              <w:rPr>
                <w:rFonts w:ascii="Arial" w:hAnsi="Arial" w:cs="Arial"/>
                <w:sz w:val="18"/>
                <w:szCs w:val="18"/>
              </w:rPr>
            </w:pPr>
            <w:proofErr w:type="spellStart"/>
            <w:r>
              <w:rPr>
                <w:rFonts w:ascii="Arial" w:hAnsi="Arial" w:cs="Arial"/>
                <w:sz w:val="18"/>
                <w:szCs w:val="18"/>
              </w:rPr>
              <w:t>Meerkat</w:t>
            </w:r>
            <w:proofErr w:type="spellEnd"/>
            <w:r>
              <w:rPr>
                <w:rFonts w:ascii="Arial" w:hAnsi="Arial" w:cs="Arial"/>
                <w:sz w:val="18"/>
                <w:szCs w:val="18"/>
              </w:rPr>
              <w:t xml:space="preserve"> Mail</w:t>
            </w:r>
          </w:p>
        </w:tc>
        <w:tc>
          <w:tcPr>
            <w:tcW w:w="1538" w:type="dxa"/>
            <w:tcBorders>
              <w:top w:val="single" w:sz="18" w:space="0" w:color="FFC000"/>
              <w:bottom w:val="single" w:sz="4" w:space="0" w:color="000000" w:themeColor="text1"/>
            </w:tcBorders>
            <w:shd w:val="clear" w:color="auto" w:fill="auto"/>
          </w:tcPr>
          <w:p w14:paraId="113FC19E" w14:textId="1894DCDF" w:rsidR="00E23609" w:rsidRPr="008C3BD4" w:rsidRDefault="005B3050" w:rsidP="00490172">
            <w:pPr>
              <w:jc w:val="center"/>
              <w:rPr>
                <w:rFonts w:ascii="Arial" w:hAnsi="Arial" w:cs="Arial"/>
                <w:sz w:val="18"/>
                <w:szCs w:val="18"/>
              </w:rPr>
            </w:pPr>
            <w:r>
              <w:rPr>
                <w:rFonts w:ascii="Arial" w:hAnsi="Arial" w:cs="Arial"/>
                <w:sz w:val="18"/>
                <w:szCs w:val="18"/>
              </w:rPr>
              <w:t>Great Fire of London</w:t>
            </w:r>
          </w:p>
        </w:tc>
        <w:tc>
          <w:tcPr>
            <w:tcW w:w="1539" w:type="dxa"/>
            <w:tcBorders>
              <w:top w:val="single" w:sz="18" w:space="0" w:color="FFC000"/>
              <w:bottom w:val="single" w:sz="4" w:space="0" w:color="000000" w:themeColor="text1"/>
            </w:tcBorders>
            <w:shd w:val="clear" w:color="auto" w:fill="auto"/>
          </w:tcPr>
          <w:p w14:paraId="57EA41FF" w14:textId="236989AE" w:rsidR="00E23609" w:rsidRPr="008C3BD4" w:rsidRDefault="00037D9C" w:rsidP="00490172">
            <w:pPr>
              <w:tabs>
                <w:tab w:val="center" w:pos="661"/>
              </w:tabs>
              <w:jc w:val="center"/>
              <w:rPr>
                <w:rFonts w:ascii="Arial" w:hAnsi="Arial" w:cs="Arial"/>
                <w:sz w:val="18"/>
                <w:szCs w:val="18"/>
              </w:rPr>
            </w:pPr>
            <w:r>
              <w:rPr>
                <w:rFonts w:ascii="Arial" w:hAnsi="Arial" w:cs="Arial"/>
                <w:sz w:val="18"/>
                <w:szCs w:val="18"/>
              </w:rPr>
              <w:t>Grendel</w:t>
            </w:r>
          </w:p>
        </w:tc>
        <w:tc>
          <w:tcPr>
            <w:tcW w:w="1539" w:type="dxa"/>
            <w:tcBorders>
              <w:top w:val="single" w:sz="18" w:space="0" w:color="FFC000"/>
              <w:bottom w:val="single" w:sz="4" w:space="0" w:color="000000" w:themeColor="text1"/>
            </w:tcBorders>
            <w:shd w:val="clear" w:color="auto" w:fill="auto"/>
          </w:tcPr>
          <w:p w14:paraId="6F7CEAE8" w14:textId="1F7B8AC0" w:rsidR="00E23609" w:rsidRPr="008C3BD4" w:rsidRDefault="00037D9C" w:rsidP="00490172">
            <w:pPr>
              <w:jc w:val="center"/>
              <w:rPr>
                <w:rFonts w:ascii="Arial" w:hAnsi="Arial" w:cs="Arial"/>
                <w:sz w:val="18"/>
                <w:szCs w:val="18"/>
              </w:rPr>
            </w:pPr>
            <w:r>
              <w:rPr>
                <w:rFonts w:ascii="Arial" w:hAnsi="Arial" w:cs="Arial"/>
                <w:sz w:val="18"/>
                <w:szCs w:val="18"/>
              </w:rPr>
              <w:t>Penguins</w:t>
            </w:r>
          </w:p>
        </w:tc>
        <w:tc>
          <w:tcPr>
            <w:tcW w:w="1539" w:type="dxa"/>
            <w:tcBorders>
              <w:top w:val="single" w:sz="18" w:space="0" w:color="FFC000"/>
              <w:bottom w:val="single" w:sz="4" w:space="0" w:color="000000" w:themeColor="text1"/>
            </w:tcBorders>
            <w:shd w:val="clear" w:color="auto" w:fill="auto"/>
          </w:tcPr>
          <w:p w14:paraId="55044307" w14:textId="77777777" w:rsidR="00037D9C" w:rsidRDefault="00037D9C" w:rsidP="00490172">
            <w:pPr>
              <w:jc w:val="center"/>
              <w:rPr>
                <w:rFonts w:ascii="Arial" w:hAnsi="Arial" w:cs="Arial"/>
                <w:sz w:val="18"/>
                <w:szCs w:val="18"/>
              </w:rPr>
            </w:pPr>
            <w:r>
              <w:rPr>
                <w:rFonts w:ascii="Arial" w:hAnsi="Arial" w:cs="Arial"/>
                <w:sz w:val="18"/>
                <w:szCs w:val="18"/>
              </w:rPr>
              <w:t>13 words</w:t>
            </w:r>
          </w:p>
          <w:p w14:paraId="275E460E" w14:textId="645B593E" w:rsidR="00E23609" w:rsidRPr="008C3BD4" w:rsidRDefault="00E23609" w:rsidP="00490172">
            <w:pPr>
              <w:jc w:val="center"/>
              <w:rPr>
                <w:rFonts w:ascii="Arial" w:hAnsi="Arial" w:cs="Arial"/>
                <w:sz w:val="18"/>
                <w:szCs w:val="18"/>
              </w:rPr>
            </w:pPr>
          </w:p>
        </w:tc>
        <w:tc>
          <w:tcPr>
            <w:tcW w:w="1543" w:type="dxa"/>
            <w:tcBorders>
              <w:top w:val="single" w:sz="18" w:space="0" w:color="FFC000"/>
              <w:bottom w:val="single" w:sz="4" w:space="0" w:color="000000" w:themeColor="text1"/>
              <w:right w:val="single" w:sz="18" w:space="0" w:color="FFCC00"/>
            </w:tcBorders>
            <w:shd w:val="clear" w:color="auto" w:fill="auto"/>
          </w:tcPr>
          <w:p w14:paraId="058E6FFA" w14:textId="13B900CA" w:rsidR="00E23609" w:rsidRPr="008C3BD4" w:rsidRDefault="00037D9C" w:rsidP="00490172">
            <w:pPr>
              <w:jc w:val="center"/>
              <w:rPr>
                <w:rFonts w:ascii="Arial" w:hAnsi="Arial" w:cs="Arial"/>
                <w:sz w:val="18"/>
                <w:szCs w:val="18"/>
              </w:rPr>
            </w:pPr>
            <w:r>
              <w:rPr>
                <w:rFonts w:ascii="Arial" w:hAnsi="Arial" w:cs="Arial"/>
                <w:sz w:val="18"/>
                <w:szCs w:val="18"/>
              </w:rPr>
              <w:t>A range of outdoor poems including kennings</w:t>
            </w:r>
            <w:r w:rsidR="009F7E58">
              <w:rPr>
                <w:rFonts w:ascii="Arial" w:hAnsi="Arial" w:cs="Arial"/>
                <w:sz w:val="18"/>
                <w:szCs w:val="18"/>
              </w:rPr>
              <w:t>.</w:t>
            </w:r>
          </w:p>
        </w:tc>
      </w:tr>
      <w:tr w:rsidR="005B3050" w:rsidRPr="008C3BD4" w14:paraId="2B15C580" w14:textId="77777777" w:rsidTr="005B3050">
        <w:trPr>
          <w:cantSplit/>
          <w:trHeight w:val="726"/>
        </w:trPr>
        <w:tc>
          <w:tcPr>
            <w:tcW w:w="1526" w:type="dxa"/>
            <w:tcBorders>
              <w:top w:val="single" w:sz="18" w:space="0" w:color="FFC000"/>
              <w:left w:val="single" w:sz="18" w:space="0" w:color="FFCC00"/>
              <w:bottom w:val="single" w:sz="4" w:space="0" w:color="000000" w:themeColor="text1"/>
            </w:tcBorders>
            <w:shd w:val="clear" w:color="auto" w:fill="auto"/>
          </w:tcPr>
          <w:p w14:paraId="430A0D61" w14:textId="1472B249" w:rsidR="005B3050" w:rsidRPr="008C3BD4" w:rsidRDefault="005B3050" w:rsidP="00E23609">
            <w:pPr>
              <w:rPr>
                <w:rFonts w:ascii="Arial" w:hAnsi="Arial" w:cs="Arial"/>
                <w:b/>
                <w:sz w:val="18"/>
                <w:szCs w:val="18"/>
              </w:rPr>
            </w:pPr>
            <w:proofErr w:type="spellStart"/>
            <w:r>
              <w:rPr>
                <w:rFonts w:ascii="Arial" w:hAnsi="Arial" w:cs="Arial"/>
                <w:b/>
                <w:sz w:val="18"/>
                <w:szCs w:val="18"/>
              </w:rPr>
              <w:t>SPaG</w:t>
            </w:r>
            <w:proofErr w:type="spellEnd"/>
          </w:p>
        </w:tc>
        <w:tc>
          <w:tcPr>
            <w:tcW w:w="1548" w:type="dxa"/>
            <w:tcBorders>
              <w:top w:val="single" w:sz="18" w:space="0" w:color="FFC000"/>
              <w:bottom w:val="single" w:sz="4" w:space="0" w:color="000000" w:themeColor="text1"/>
            </w:tcBorders>
            <w:shd w:val="clear" w:color="auto" w:fill="auto"/>
          </w:tcPr>
          <w:p w14:paraId="73B00AEA" w14:textId="5D6E2A5D" w:rsidR="005B3050" w:rsidRPr="0058203D" w:rsidRDefault="00037D9C" w:rsidP="00490172">
            <w:pPr>
              <w:jc w:val="center"/>
              <w:rPr>
                <w:rFonts w:ascii="Arial" w:hAnsi="Arial" w:cs="Arial"/>
                <w:sz w:val="18"/>
                <w:szCs w:val="18"/>
              </w:rPr>
            </w:pPr>
            <w:r>
              <w:rPr>
                <w:rFonts w:ascii="Arial" w:hAnsi="Arial" w:cs="Arial"/>
                <w:sz w:val="18"/>
                <w:szCs w:val="18"/>
              </w:rPr>
              <w:t>Adverbials, fronted adverbials, noun phrases, sentences with mor</w:t>
            </w:r>
            <w:r w:rsidR="009F7E58">
              <w:rPr>
                <w:rFonts w:ascii="Arial" w:hAnsi="Arial" w:cs="Arial"/>
                <w:sz w:val="18"/>
                <w:szCs w:val="18"/>
              </w:rPr>
              <w:t>e than one clause, perfect form (verbs)</w:t>
            </w:r>
          </w:p>
        </w:tc>
        <w:tc>
          <w:tcPr>
            <w:tcW w:w="1538" w:type="dxa"/>
            <w:tcBorders>
              <w:top w:val="single" w:sz="18" w:space="0" w:color="FFC000"/>
              <w:bottom w:val="single" w:sz="4" w:space="0" w:color="000000" w:themeColor="text1"/>
            </w:tcBorders>
            <w:shd w:val="clear" w:color="auto" w:fill="auto"/>
          </w:tcPr>
          <w:p w14:paraId="439FBA8E" w14:textId="4713EF10" w:rsidR="005B3050" w:rsidRPr="008C3BD4" w:rsidRDefault="0058203D" w:rsidP="00490172">
            <w:pPr>
              <w:jc w:val="center"/>
              <w:rPr>
                <w:rFonts w:ascii="Arial" w:hAnsi="Arial" w:cs="Arial"/>
                <w:sz w:val="18"/>
                <w:szCs w:val="18"/>
              </w:rPr>
            </w:pPr>
            <w:r>
              <w:rPr>
                <w:rFonts w:ascii="Arial" w:hAnsi="Arial" w:cs="Arial"/>
                <w:sz w:val="18"/>
                <w:szCs w:val="18"/>
              </w:rPr>
              <w:t>Layout of pages, contractions, conjunctions, prepositional phrases.</w:t>
            </w:r>
          </w:p>
        </w:tc>
        <w:tc>
          <w:tcPr>
            <w:tcW w:w="1539" w:type="dxa"/>
            <w:gridSpan w:val="2"/>
            <w:tcBorders>
              <w:top w:val="single" w:sz="18" w:space="0" w:color="FFC000"/>
              <w:bottom w:val="single" w:sz="4" w:space="0" w:color="000000" w:themeColor="text1"/>
            </w:tcBorders>
            <w:shd w:val="clear" w:color="auto" w:fill="auto"/>
          </w:tcPr>
          <w:p w14:paraId="61C4A3B0" w14:textId="6BE9D930" w:rsidR="003C46AE" w:rsidRPr="003C46AE" w:rsidRDefault="003C46AE" w:rsidP="00490172">
            <w:pPr>
              <w:jc w:val="center"/>
              <w:rPr>
                <w:rFonts w:ascii="Arial" w:hAnsi="Arial" w:cs="Arial"/>
                <w:i/>
                <w:sz w:val="18"/>
                <w:szCs w:val="18"/>
              </w:rPr>
            </w:pPr>
            <w:r>
              <w:rPr>
                <w:rFonts w:ascii="Arial" w:hAnsi="Arial" w:cs="Arial"/>
                <w:sz w:val="18"/>
                <w:szCs w:val="18"/>
              </w:rPr>
              <w:t>Adverbials, sentence construction.</w:t>
            </w:r>
          </w:p>
        </w:tc>
        <w:tc>
          <w:tcPr>
            <w:tcW w:w="1539" w:type="dxa"/>
            <w:tcBorders>
              <w:top w:val="single" w:sz="18" w:space="0" w:color="FFC000"/>
              <w:bottom w:val="single" w:sz="4" w:space="0" w:color="000000" w:themeColor="text1"/>
            </w:tcBorders>
            <w:shd w:val="clear" w:color="auto" w:fill="auto"/>
          </w:tcPr>
          <w:p w14:paraId="4FC8896D" w14:textId="6400011E" w:rsidR="009F7E58" w:rsidRPr="008C3BD4" w:rsidRDefault="009F7E58" w:rsidP="00490172">
            <w:pPr>
              <w:jc w:val="center"/>
              <w:rPr>
                <w:rFonts w:ascii="Arial" w:hAnsi="Arial" w:cs="Arial"/>
                <w:sz w:val="18"/>
                <w:szCs w:val="18"/>
              </w:rPr>
            </w:pPr>
            <w:r>
              <w:rPr>
                <w:rFonts w:ascii="Arial" w:hAnsi="Arial" w:cs="Arial"/>
                <w:sz w:val="18"/>
                <w:szCs w:val="18"/>
              </w:rPr>
              <w:t>Revision of simple and compound sentences, revision of punctuation, possessive apostrophe.</w:t>
            </w:r>
          </w:p>
        </w:tc>
        <w:tc>
          <w:tcPr>
            <w:tcW w:w="1538" w:type="dxa"/>
            <w:tcBorders>
              <w:top w:val="single" w:sz="18" w:space="0" w:color="FFC000"/>
              <w:bottom w:val="single" w:sz="4" w:space="0" w:color="000000" w:themeColor="text1"/>
            </w:tcBorders>
            <w:shd w:val="clear" w:color="auto" w:fill="auto"/>
          </w:tcPr>
          <w:p w14:paraId="5B4D096A" w14:textId="3F49A82D" w:rsidR="005B3050" w:rsidRPr="008C3BD4" w:rsidRDefault="005B3050" w:rsidP="00490172">
            <w:pPr>
              <w:jc w:val="center"/>
              <w:rPr>
                <w:rFonts w:ascii="Arial" w:hAnsi="Arial" w:cs="Arial"/>
                <w:sz w:val="18"/>
                <w:szCs w:val="18"/>
              </w:rPr>
            </w:pPr>
            <w:r>
              <w:rPr>
                <w:rFonts w:ascii="Arial" w:hAnsi="Arial" w:cs="Arial"/>
                <w:sz w:val="18"/>
                <w:szCs w:val="18"/>
              </w:rPr>
              <w:t>Adverbs, adverbial phrases, clauses including subordinating conjunctions.</w:t>
            </w:r>
          </w:p>
        </w:tc>
        <w:tc>
          <w:tcPr>
            <w:tcW w:w="1539" w:type="dxa"/>
            <w:tcBorders>
              <w:top w:val="single" w:sz="18" w:space="0" w:color="FFC000"/>
              <w:bottom w:val="single" w:sz="4" w:space="0" w:color="000000" w:themeColor="text1"/>
            </w:tcBorders>
            <w:shd w:val="clear" w:color="auto" w:fill="auto"/>
          </w:tcPr>
          <w:p w14:paraId="356F1A26" w14:textId="192409C6" w:rsidR="005B3050" w:rsidRPr="008C3BD4" w:rsidRDefault="00037D9C" w:rsidP="00490172">
            <w:pPr>
              <w:jc w:val="center"/>
              <w:rPr>
                <w:rFonts w:ascii="Arial" w:hAnsi="Arial" w:cs="Arial"/>
                <w:sz w:val="18"/>
                <w:szCs w:val="18"/>
              </w:rPr>
            </w:pPr>
            <w:r>
              <w:rPr>
                <w:rFonts w:ascii="Arial" w:hAnsi="Arial" w:cs="Arial"/>
                <w:sz w:val="18"/>
                <w:szCs w:val="18"/>
              </w:rPr>
              <w:t>Dialogue to show character.</w:t>
            </w:r>
          </w:p>
        </w:tc>
        <w:tc>
          <w:tcPr>
            <w:tcW w:w="1539" w:type="dxa"/>
            <w:tcBorders>
              <w:top w:val="single" w:sz="18" w:space="0" w:color="FFC000"/>
              <w:bottom w:val="single" w:sz="4" w:space="0" w:color="000000" w:themeColor="text1"/>
            </w:tcBorders>
            <w:shd w:val="clear" w:color="auto" w:fill="auto"/>
          </w:tcPr>
          <w:p w14:paraId="024AFA33" w14:textId="47328489" w:rsidR="005B3050" w:rsidRPr="008C3BD4" w:rsidRDefault="00037D9C" w:rsidP="00490172">
            <w:pPr>
              <w:jc w:val="center"/>
              <w:rPr>
                <w:rFonts w:ascii="Arial" w:hAnsi="Arial" w:cs="Arial"/>
                <w:sz w:val="18"/>
                <w:szCs w:val="18"/>
              </w:rPr>
            </w:pPr>
            <w:r>
              <w:rPr>
                <w:rFonts w:ascii="Arial" w:hAnsi="Arial" w:cs="Arial"/>
                <w:sz w:val="18"/>
                <w:szCs w:val="18"/>
              </w:rPr>
              <w:t>A wider range of subordinating conjunctions, complex sentences.</w:t>
            </w:r>
          </w:p>
        </w:tc>
        <w:tc>
          <w:tcPr>
            <w:tcW w:w="1539" w:type="dxa"/>
            <w:tcBorders>
              <w:top w:val="single" w:sz="18" w:space="0" w:color="FFC000"/>
              <w:bottom w:val="single" w:sz="4" w:space="0" w:color="000000" w:themeColor="text1"/>
            </w:tcBorders>
            <w:shd w:val="clear" w:color="auto" w:fill="auto"/>
          </w:tcPr>
          <w:p w14:paraId="116D3A91" w14:textId="3EE8008D" w:rsidR="005B3050" w:rsidRPr="008C3BD4" w:rsidRDefault="00037D9C" w:rsidP="00490172">
            <w:pPr>
              <w:jc w:val="center"/>
              <w:rPr>
                <w:rFonts w:ascii="Arial" w:hAnsi="Arial" w:cs="Arial"/>
                <w:sz w:val="18"/>
                <w:szCs w:val="18"/>
              </w:rPr>
            </w:pPr>
            <w:r>
              <w:rPr>
                <w:rFonts w:ascii="Arial" w:hAnsi="Arial" w:cs="Arial"/>
                <w:sz w:val="18"/>
                <w:szCs w:val="18"/>
              </w:rPr>
              <w:t>Vocabulary.</w:t>
            </w:r>
          </w:p>
        </w:tc>
        <w:tc>
          <w:tcPr>
            <w:tcW w:w="1543" w:type="dxa"/>
            <w:tcBorders>
              <w:top w:val="single" w:sz="18" w:space="0" w:color="FFC000"/>
              <w:bottom w:val="single" w:sz="4" w:space="0" w:color="000000" w:themeColor="text1"/>
              <w:right w:val="single" w:sz="18" w:space="0" w:color="FFCC00"/>
            </w:tcBorders>
            <w:shd w:val="clear" w:color="auto" w:fill="auto"/>
          </w:tcPr>
          <w:p w14:paraId="5BCF7FEE" w14:textId="77777777" w:rsidR="00037D9C" w:rsidRDefault="00037D9C" w:rsidP="00490172">
            <w:pPr>
              <w:jc w:val="center"/>
              <w:rPr>
                <w:rFonts w:ascii="Arial" w:hAnsi="Arial" w:cs="Arial"/>
                <w:sz w:val="18"/>
                <w:szCs w:val="18"/>
              </w:rPr>
            </w:pPr>
            <w:r>
              <w:rPr>
                <w:rFonts w:ascii="Arial" w:hAnsi="Arial" w:cs="Arial"/>
                <w:sz w:val="18"/>
                <w:szCs w:val="18"/>
              </w:rPr>
              <w:t>Structure, layout, vocabulary, rhyme, performance.</w:t>
            </w:r>
          </w:p>
          <w:p w14:paraId="266C7D75" w14:textId="426BC220" w:rsidR="005B3050" w:rsidRPr="008C3BD4" w:rsidRDefault="00037D9C" w:rsidP="00490172">
            <w:pPr>
              <w:jc w:val="center"/>
              <w:rPr>
                <w:rFonts w:ascii="Arial" w:hAnsi="Arial" w:cs="Arial"/>
                <w:sz w:val="18"/>
                <w:szCs w:val="18"/>
              </w:rPr>
            </w:pPr>
            <w:r w:rsidRPr="003C46AE">
              <w:rPr>
                <w:rFonts w:ascii="Arial" w:hAnsi="Arial" w:cs="Arial"/>
                <w:i/>
                <w:sz w:val="18"/>
                <w:szCs w:val="18"/>
              </w:rPr>
              <w:t>(Not a Babcock sequence)</w:t>
            </w:r>
          </w:p>
        </w:tc>
      </w:tr>
      <w:tr w:rsidR="005B3050" w:rsidRPr="008C3BD4" w14:paraId="468A5998" w14:textId="77777777" w:rsidTr="005B3050">
        <w:trPr>
          <w:trHeight w:val="192"/>
        </w:trPr>
        <w:tc>
          <w:tcPr>
            <w:tcW w:w="1526" w:type="dxa"/>
            <w:tcBorders>
              <w:top w:val="single" w:sz="4" w:space="0" w:color="000000" w:themeColor="text1"/>
              <w:left w:val="single" w:sz="18" w:space="0" w:color="FFCC00"/>
              <w:bottom w:val="single" w:sz="18" w:space="0" w:color="FFC000"/>
            </w:tcBorders>
            <w:shd w:val="clear" w:color="auto" w:fill="auto"/>
          </w:tcPr>
          <w:p w14:paraId="4383C7B9" w14:textId="37C0C33B" w:rsidR="005B3050" w:rsidRPr="008C3BD4" w:rsidRDefault="005B3050" w:rsidP="004D2EA1">
            <w:pPr>
              <w:rPr>
                <w:rFonts w:ascii="Arial" w:hAnsi="Arial" w:cs="Arial"/>
                <w:b/>
                <w:sz w:val="18"/>
                <w:szCs w:val="18"/>
              </w:rPr>
            </w:pPr>
            <w:r>
              <w:rPr>
                <w:rFonts w:ascii="Arial" w:hAnsi="Arial" w:cs="Arial"/>
                <w:b/>
                <w:sz w:val="18"/>
                <w:szCs w:val="18"/>
              </w:rPr>
              <w:t>Topic</w:t>
            </w:r>
            <w:r w:rsidRPr="008C3BD4">
              <w:rPr>
                <w:rFonts w:ascii="Arial" w:hAnsi="Arial" w:cs="Arial"/>
                <w:b/>
                <w:sz w:val="18"/>
                <w:szCs w:val="18"/>
              </w:rPr>
              <w:t xml:space="preserve"> </w:t>
            </w:r>
          </w:p>
        </w:tc>
        <w:tc>
          <w:tcPr>
            <w:tcW w:w="4625" w:type="dxa"/>
            <w:gridSpan w:val="4"/>
            <w:tcBorders>
              <w:top w:val="single" w:sz="4" w:space="0" w:color="000000" w:themeColor="text1"/>
              <w:bottom w:val="single" w:sz="18" w:space="0" w:color="FFC000"/>
            </w:tcBorders>
            <w:shd w:val="clear" w:color="auto" w:fill="auto"/>
            <w:vAlign w:val="center"/>
          </w:tcPr>
          <w:p w14:paraId="5F50C3CE" w14:textId="5A9CF276" w:rsidR="005B3050" w:rsidRPr="008C3BD4" w:rsidRDefault="005B3050" w:rsidP="005D57D5">
            <w:pPr>
              <w:jc w:val="center"/>
              <w:rPr>
                <w:rFonts w:ascii="Arial" w:hAnsi="Arial" w:cs="Arial"/>
                <w:sz w:val="18"/>
                <w:szCs w:val="18"/>
              </w:rPr>
            </w:pPr>
            <w:r>
              <w:rPr>
                <w:rFonts w:ascii="Arial" w:hAnsi="Arial" w:cs="Arial"/>
                <w:sz w:val="18"/>
                <w:szCs w:val="18"/>
              </w:rPr>
              <w:t>Wild Weather</w:t>
            </w:r>
          </w:p>
        </w:tc>
        <w:tc>
          <w:tcPr>
            <w:tcW w:w="4616" w:type="dxa"/>
            <w:gridSpan w:val="3"/>
            <w:tcBorders>
              <w:top w:val="single" w:sz="4" w:space="0" w:color="000000" w:themeColor="text1"/>
              <w:bottom w:val="single" w:sz="18" w:space="0" w:color="FFC000"/>
            </w:tcBorders>
            <w:shd w:val="clear" w:color="auto" w:fill="auto"/>
            <w:vAlign w:val="center"/>
          </w:tcPr>
          <w:p w14:paraId="3DDE9941" w14:textId="04D6CC07" w:rsidR="005B3050" w:rsidRPr="008C3BD4" w:rsidRDefault="005B3050" w:rsidP="005D57D5">
            <w:pPr>
              <w:jc w:val="center"/>
              <w:rPr>
                <w:rFonts w:ascii="Arial" w:hAnsi="Arial" w:cs="Arial"/>
                <w:sz w:val="18"/>
                <w:szCs w:val="18"/>
              </w:rPr>
            </w:pPr>
            <w:r>
              <w:rPr>
                <w:rFonts w:ascii="Arial" w:hAnsi="Arial" w:cs="Arial"/>
                <w:sz w:val="18"/>
                <w:szCs w:val="18"/>
              </w:rPr>
              <w:t>Fire, fire!</w:t>
            </w:r>
          </w:p>
        </w:tc>
        <w:tc>
          <w:tcPr>
            <w:tcW w:w="4621" w:type="dxa"/>
            <w:gridSpan w:val="3"/>
            <w:tcBorders>
              <w:top w:val="single" w:sz="4" w:space="0" w:color="000000" w:themeColor="text1"/>
              <w:bottom w:val="single" w:sz="18" w:space="0" w:color="FFC000"/>
              <w:right w:val="single" w:sz="18" w:space="0" w:color="FFCC00"/>
            </w:tcBorders>
            <w:shd w:val="clear" w:color="auto" w:fill="auto"/>
            <w:vAlign w:val="center"/>
          </w:tcPr>
          <w:p w14:paraId="114CB361" w14:textId="528AFA84" w:rsidR="005B3050" w:rsidRPr="008C3BD4" w:rsidRDefault="005B3050" w:rsidP="005D57D5">
            <w:pPr>
              <w:jc w:val="center"/>
              <w:rPr>
                <w:rFonts w:ascii="Arial" w:hAnsi="Arial" w:cs="Arial"/>
                <w:sz w:val="18"/>
                <w:szCs w:val="18"/>
              </w:rPr>
            </w:pPr>
            <w:r>
              <w:rPr>
                <w:rFonts w:ascii="Arial" w:hAnsi="Arial" w:cs="Arial"/>
                <w:sz w:val="18"/>
                <w:szCs w:val="18"/>
              </w:rPr>
              <w:t>Roots, Shoots and Muddy Boots</w:t>
            </w:r>
          </w:p>
        </w:tc>
      </w:tr>
    </w:tbl>
    <w:p w14:paraId="1044D6A1" w14:textId="61D26075" w:rsidR="00A50EA4" w:rsidRDefault="00A50EA4" w:rsidP="00834CE0">
      <w:pPr>
        <w:rPr>
          <w:rFonts w:ascii="Arial" w:hAnsi="Arial" w:cs="Arial"/>
          <w:sz w:val="18"/>
          <w:szCs w:val="18"/>
        </w:rPr>
      </w:pPr>
    </w:p>
    <w:p w14:paraId="481948D0" w14:textId="77777777" w:rsidR="007F0E08" w:rsidRDefault="007F0E08" w:rsidP="00834CE0">
      <w:pPr>
        <w:rPr>
          <w:rFonts w:ascii="Arial" w:hAnsi="Arial" w:cs="Arial"/>
          <w:sz w:val="18"/>
          <w:szCs w:val="18"/>
        </w:rPr>
      </w:pPr>
    </w:p>
    <w:p w14:paraId="0D0B2862" w14:textId="77777777" w:rsidR="007F0E08" w:rsidRDefault="007F0E08" w:rsidP="00834CE0">
      <w:pPr>
        <w:rPr>
          <w:rFonts w:ascii="Arial" w:hAnsi="Arial" w:cs="Arial"/>
          <w:sz w:val="18"/>
          <w:szCs w:val="18"/>
        </w:rPr>
      </w:pPr>
    </w:p>
    <w:p w14:paraId="001902C2" w14:textId="77777777" w:rsidR="007F0E08" w:rsidRDefault="007F0E08" w:rsidP="00834CE0">
      <w:pPr>
        <w:rPr>
          <w:rFonts w:ascii="Arial" w:hAnsi="Arial" w:cs="Arial"/>
          <w:sz w:val="18"/>
          <w:szCs w:val="18"/>
        </w:rPr>
      </w:pPr>
    </w:p>
    <w:tbl>
      <w:tblPr>
        <w:tblStyle w:val="TableGrid"/>
        <w:tblW w:w="15388"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26"/>
        <w:gridCol w:w="1548"/>
        <w:gridCol w:w="1538"/>
        <w:gridCol w:w="1531"/>
        <w:gridCol w:w="8"/>
        <w:gridCol w:w="1539"/>
        <w:gridCol w:w="1538"/>
        <w:gridCol w:w="1539"/>
        <w:gridCol w:w="1539"/>
        <w:gridCol w:w="769"/>
        <w:gridCol w:w="770"/>
        <w:gridCol w:w="1543"/>
      </w:tblGrid>
      <w:tr w:rsidR="00E23609" w:rsidRPr="003945D5" w14:paraId="35409EDC" w14:textId="77777777" w:rsidTr="00DB7707">
        <w:tc>
          <w:tcPr>
            <w:tcW w:w="15388" w:type="dxa"/>
            <w:gridSpan w:val="12"/>
            <w:tcBorders>
              <w:top w:val="single" w:sz="18" w:space="0" w:color="FFCC00"/>
              <w:left w:val="single" w:sz="18" w:space="0" w:color="FFCC00"/>
              <w:bottom w:val="single" w:sz="4" w:space="0" w:color="000000" w:themeColor="text1"/>
              <w:right w:val="single" w:sz="18" w:space="0" w:color="FFCC00"/>
            </w:tcBorders>
            <w:shd w:val="clear" w:color="auto" w:fill="FFF2CC" w:themeFill="accent4" w:themeFillTint="33"/>
          </w:tcPr>
          <w:p w14:paraId="77C75624" w14:textId="219E4C40" w:rsidR="00E23609" w:rsidRPr="008C3BD4" w:rsidRDefault="00E23609" w:rsidP="00DB7707">
            <w:pPr>
              <w:pStyle w:val="TableTitle"/>
              <w:jc w:val="center"/>
              <w:rPr>
                <w:b w:val="0"/>
                <w:color w:val="FFFFFF"/>
                <w:sz w:val="22"/>
                <w:szCs w:val="22"/>
              </w:rPr>
            </w:pPr>
            <w:r>
              <w:rPr>
                <w:sz w:val="22"/>
                <w:szCs w:val="22"/>
              </w:rPr>
              <w:lastRenderedPageBreak/>
              <w:t>Year 4/5/6</w:t>
            </w:r>
          </w:p>
        </w:tc>
      </w:tr>
      <w:tr w:rsidR="00E23609" w:rsidRPr="003945D5" w14:paraId="357A932F" w14:textId="77777777" w:rsidTr="00DB7707">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FFFAE7"/>
          </w:tcPr>
          <w:p w14:paraId="0B1B3A76" w14:textId="77777777" w:rsidR="00E23609" w:rsidRPr="003945D5" w:rsidRDefault="00E23609" w:rsidP="00DB7707">
            <w:pPr>
              <w:rPr>
                <w:rFonts w:ascii="Arial" w:hAnsi="Arial" w:cs="Arial"/>
                <w:b/>
                <w:sz w:val="18"/>
                <w:szCs w:val="18"/>
              </w:rPr>
            </w:pPr>
          </w:p>
        </w:tc>
        <w:tc>
          <w:tcPr>
            <w:tcW w:w="4617" w:type="dxa"/>
            <w:gridSpan w:val="3"/>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2E9E80DB" w14:textId="77777777" w:rsidR="00E23609" w:rsidRPr="00E23609" w:rsidRDefault="00E23609" w:rsidP="00DB7707">
            <w:pPr>
              <w:jc w:val="center"/>
              <w:rPr>
                <w:rFonts w:ascii="Arial" w:hAnsi="Arial" w:cs="Arial"/>
                <w:b/>
                <w:sz w:val="18"/>
                <w:szCs w:val="18"/>
              </w:rPr>
            </w:pPr>
            <w:r w:rsidRPr="00E23609">
              <w:rPr>
                <w:rFonts w:ascii="Arial" w:hAnsi="Arial" w:cs="Arial"/>
                <w:b/>
                <w:sz w:val="18"/>
                <w:szCs w:val="18"/>
              </w:rPr>
              <w:t>Autumn term</w:t>
            </w:r>
          </w:p>
        </w:tc>
        <w:tc>
          <w:tcPr>
            <w:tcW w:w="4624" w:type="dxa"/>
            <w:gridSpan w:val="4"/>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11C2300C" w14:textId="77777777" w:rsidR="00E23609" w:rsidRPr="00E23609" w:rsidRDefault="00E23609" w:rsidP="00DB7707">
            <w:pPr>
              <w:jc w:val="center"/>
              <w:rPr>
                <w:rFonts w:ascii="Arial" w:hAnsi="Arial" w:cs="Arial"/>
                <w:b/>
                <w:sz w:val="18"/>
                <w:szCs w:val="18"/>
              </w:rPr>
            </w:pPr>
            <w:r w:rsidRPr="00E23609">
              <w:rPr>
                <w:rFonts w:ascii="Arial" w:hAnsi="Arial" w:cs="Arial"/>
                <w:b/>
                <w:sz w:val="18"/>
                <w:szCs w:val="18"/>
              </w:rPr>
              <w:t xml:space="preserve"> Spring term </w:t>
            </w:r>
          </w:p>
        </w:tc>
        <w:tc>
          <w:tcPr>
            <w:tcW w:w="4621" w:type="dxa"/>
            <w:gridSpan w:val="4"/>
            <w:tcBorders>
              <w:top w:val="single" w:sz="4" w:space="0" w:color="000000" w:themeColor="text1"/>
              <w:left w:val="single" w:sz="8" w:space="0" w:color="auto"/>
              <w:bottom w:val="single" w:sz="4" w:space="0" w:color="000000" w:themeColor="text1"/>
              <w:right w:val="single" w:sz="18" w:space="0" w:color="FFCC00"/>
            </w:tcBorders>
            <w:shd w:val="clear" w:color="auto" w:fill="FFFAE7"/>
            <w:vAlign w:val="center"/>
          </w:tcPr>
          <w:p w14:paraId="61B9F1B5" w14:textId="77777777" w:rsidR="00E23609" w:rsidRPr="00E23609" w:rsidRDefault="00E23609" w:rsidP="00DB7707">
            <w:pPr>
              <w:jc w:val="center"/>
              <w:rPr>
                <w:rFonts w:ascii="Arial" w:hAnsi="Arial" w:cs="Arial"/>
                <w:b/>
                <w:sz w:val="18"/>
                <w:szCs w:val="18"/>
              </w:rPr>
            </w:pPr>
            <w:r w:rsidRPr="00E23609">
              <w:rPr>
                <w:rFonts w:ascii="Arial" w:hAnsi="Arial" w:cs="Arial"/>
                <w:b/>
                <w:sz w:val="18"/>
                <w:szCs w:val="18"/>
              </w:rPr>
              <w:t>Summer term</w:t>
            </w:r>
          </w:p>
        </w:tc>
      </w:tr>
      <w:tr w:rsidR="00E23609" w:rsidRPr="008C3BD4" w14:paraId="477C43FD" w14:textId="77777777" w:rsidTr="00DB7707">
        <w:trPr>
          <w:cantSplit/>
          <w:trHeight w:val="320"/>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3A6D312A" w14:textId="77777777" w:rsidR="00E23609" w:rsidRPr="008C3BD4" w:rsidRDefault="00E23609" w:rsidP="00DB7707">
            <w:pPr>
              <w:rPr>
                <w:rFonts w:ascii="Arial" w:hAnsi="Arial" w:cs="Arial"/>
                <w:b/>
                <w:sz w:val="18"/>
                <w:szCs w:val="18"/>
              </w:rPr>
            </w:pPr>
            <w:r>
              <w:rPr>
                <w:rFonts w:ascii="Arial" w:hAnsi="Arial" w:cs="Arial"/>
                <w:b/>
                <w:sz w:val="18"/>
                <w:szCs w:val="18"/>
              </w:rPr>
              <w:t>Text type</w:t>
            </w:r>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0A03EFDA" w14:textId="77777777" w:rsidR="00E23609" w:rsidRDefault="00E23609" w:rsidP="00DB7707">
            <w:pPr>
              <w:jc w:val="center"/>
              <w:rPr>
                <w:rFonts w:ascii="Arial" w:hAnsi="Arial" w:cs="Arial"/>
                <w:sz w:val="18"/>
                <w:szCs w:val="18"/>
              </w:rPr>
            </w:pPr>
            <w:r>
              <w:rPr>
                <w:rFonts w:ascii="Arial" w:hAnsi="Arial" w:cs="Arial"/>
                <w:sz w:val="18"/>
                <w:szCs w:val="18"/>
              </w:rPr>
              <w:t>Fiction</w:t>
            </w:r>
          </w:p>
        </w:tc>
        <w:tc>
          <w:tcPr>
            <w:tcW w:w="1538" w:type="dxa"/>
            <w:tcBorders>
              <w:top w:val="single" w:sz="4" w:space="0" w:color="000000" w:themeColor="text1"/>
              <w:bottom w:val="single" w:sz="4" w:space="0" w:color="000000" w:themeColor="text1"/>
            </w:tcBorders>
            <w:shd w:val="clear" w:color="auto" w:fill="auto"/>
            <w:vAlign w:val="center"/>
          </w:tcPr>
          <w:p w14:paraId="54153EA2" w14:textId="77777777" w:rsidR="00E23609" w:rsidRDefault="00E23609" w:rsidP="00DB7707">
            <w:pPr>
              <w:jc w:val="center"/>
              <w:rPr>
                <w:rFonts w:ascii="Arial" w:hAnsi="Arial" w:cs="Arial"/>
                <w:sz w:val="18"/>
                <w:szCs w:val="18"/>
              </w:rPr>
            </w:pPr>
            <w:r>
              <w:rPr>
                <w:rFonts w:ascii="Arial" w:hAnsi="Arial" w:cs="Arial"/>
                <w:sz w:val="18"/>
                <w:szCs w:val="18"/>
              </w:rPr>
              <w:t>Non-Fiction</w:t>
            </w:r>
          </w:p>
        </w:tc>
        <w:tc>
          <w:tcPr>
            <w:tcW w:w="1539" w:type="dxa"/>
            <w:gridSpan w:val="2"/>
            <w:tcBorders>
              <w:top w:val="single" w:sz="4" w:space="0" w:color="000000" w:themeColor="text1"/>
              <w:bottom w:val="single" w:sz="4" w:space="0" w:color="000000" w:themeColor="text1"/>
              <w:right w:val="single" w:sz="8" w:space="0" w:color="auto"/>
            </w:tcBorders>
            <w:shd w:val="clear" w:color="auto" w:fill="auto"/>
            <w:vAlign w:val="center"/>
          </w:tcPr>
          <w:p w14:paraId="4E10AEC8" w14:textId="2C492450" w:rsidR="00E23609" w:rsidRDefault="00651D9A" w:rsidP="00DB7707">
            <w:pPr>
              <w:jc w:val="center"/>
              <w:rPr>
                <w:rFonts w:ascii="Arial" w:hAnsi="Arial" w:cs="Arial"/>
                <w:sz w:val="18"/>
                <w:szCs w:val="18"/>
              </w:rPr>
            </w:pPr>
            <w:r>
              <w:rPr>
                <w:rFonts w:ascii="Arial" w:hAnsi="Arial" w:cs="Arial"/>
                <w:sz w:val="18"/>
                <w:szCs w:val="18"/>
              </w:rPr>
              <w:t>Fiction/</w:t>
            </w:r>
            <w:r w:rsidR="00E23609">
              <w:rPr>
                <w:rFonts w:ascii="Arial" w:hAnsi="Arial" w:cs="Arial"/>
                <w:sz w:val="18"/>
                <w:szCs w:val="18"/>
              </w:rPr>
              <w:t>Poetry</w:t>
            </w:r>
          </w:p>
        </w:tc>
        <w:tc>
          <w:tcPr>
            <w:tcW w:w="1539" w:type="dxa"/>
            <w:tcBorders>
              <w:top w:val="single" w:sz="4" w:space="0" w:color="000000" w:themeColor="text1"/>
              <w:left w:val="single" w:sz="8" w:space="0" w:color="auto"/>
              <w:bottom w:val="single" w:sz="4" w:space="0" w:color="000000" w:themeColor="text1"/>
            </w:tcBorders>
            <w:shd w:val="clear" w:color="auto" w:fill="auto"/>
            <w:vAlign w:val="center"/>
          </w:tcPr>
          <w:p w14:paraId="710E1801" w14:textId="56B1E444" w:rsidR="00E23609" w:rsidRDefault="00EC025B" w:rsidP="00DB7707">
            <w:pPr>
              <w:jc w:val="center"/>
              <w:rPr>
                <w:rFonts w:ascii="Arial" w:hAnsi="Arial" w:cs="Arial"/>
                <w:sz w:val="18"/>
                <w:szCs w:val="18"/>
              </w:rPr>
            </w:pPr>
            <w:r>
              <w:rPr>
                <w:rFonts w:ascii="Arial" w:hAnsi="Arial" w:cs="Arial"/>
                <w:sz w:val="18"/>
                <w:szCs w:val="18"/>
              </w:rPr>
              <w:t>Non-fiction</w:t>
            </w:r>
          </w:p>
        </w:tc>
        <w:tc>
          <w:tcPr>
            <w:tcW w:w="1538" w:type="dxa"/>
            <w:tcBorders>
              <w:top w:val="single" w:sz="4" w:space="0" w:color="000000" w:themeColor="text1"/>
              <w:bottom w:val="single" w:sz="4" w:space="0" w:color="000000" w:themeColor="text1"/>
            </w:tcBorders>
            <w:shd w:val="clear" w:color="auto" w:fill="auto"/>
            <w:vAlign w:val="center"/>
          </w:tcPr>
          <w:p w14:paraId="44BBC70A" w14:textId="6F3BAC3B" w:rsidR="00E23609" w:rsidRDefault="00E23609" w:rsidP="00DB7707">
            <w:pPr>
              <w:jc w:val="center"/>
              <w:rPr>
                <w:rFonts w:ascii="Arial" w:hAnsi="Arial" w:cs="Arial"/>
                <w:sz w:val="18"/>
                <w:szCs w:val="18"/>
              </w:rPr>
            </w:pPr>
            <w:r>
              <w:rPr>
                <w:rFonts w:ascii="Arial" w:hAnsi="Arial" w:cs="Arial"/>
                <w:sz w:val="18"/>
                <w:szCs w:val="18"/>
              </w:rPr>
              <w:t>Fiction</w:t>
            </w:r>
          </w:p>
        </w:tc>
        <w:tc>
          <w:tcPr>
            <w:tcW w:w="1539" w:type="dxa"/>
            <w:tcBorders>
              <w:top w:val="single" w:sz="4" w:space="0" w:color="000000" w:themeColor="text1"/>
              <w:bottom w:val="single" w:sz="4" w:space="0" w:color="000000" w:themeColor="text1"/>
            </w:tcBorders>
            <w:shd w:val="clear" w:color="auto" w:fill="auto"/>
            <w:vAlign w:val="center"/>
          </w:tcPr>
          <w:p w14:paraId="72CF9B07" w14:textId="7224E6E6" w:rsidR="00E23609" w:rsidRDefault="00651D9A" w:rsidP="00DB7707">
            <w:pPr>
              <w:jc w:val="center"/>
              <w:rPr>
                <w:rFonts w:ascii="Arial" w:hAnsi="Arial" w:cs="Arial"/>
                <w:sz w:val="18"/>
                <w:szCs w:val="18"/>
              </w:rPr>
            </w:pPr>
            <w:r>
              <w:rPr>
                <w:rFonts w:ascii="Arial" w:hAnsi="Arial" w:cs="Arial"/>
                <w:sz w:val="18"/>
                <w:szCs w:val="18"/>
              </w:rPr>
              <w:t>Non-</w:t>
            </w:r>
            <w:r w:rsidR="00490172">
              <w:rPr>
                <w:rFonts w:ascii="Arial" w:hAnsi="Arial" w:cs="Arial"/>
                <w:sz w:val="18"/>
                <w:szCs w:val="18"/>
              </w:rPr>
              <w:t>Fiction</w:t>
            </w:r>
          </w:p>
        </w:tc>
        <w:tc>
          <w:tcPr>
            <w:tcW w:w="1539" w:type="dxa"/>
            <w:tcBorders>
              <w:top w:val="single" w:sz="4" w:space="0" w:color="000000" w:themeColor="text1"/>
              <w:bottom w:val="single" w:sz="4" w:space="0" w:color="000000" w:themeColor="text1"/>
            </w:tcBorders>
            <w:shd w:val="clear" w:color="auto" w:fill="auto"/>
            <w:vAlign w:val="center"/>
          </w:tcPr>
          <w:p w14:paraId="217B57ED" w14:textId="1914D3C7" w:rsidR="00E23609" w:rsidRDefault="00490172" w:rsidP="00DB7707">
            <w:pPr>
              <w:jc w:val="center"/>
              <w:rPr>
                <w:rFonts w:ascii="Arial" w:hAnsi="Arial" w:cs="Arial"/>
                <w:sz w:val="18"/>
                <w:szCs w:val="18"/>
              </w:rPr>
            </w:pPr>
            <w:r>
              <w:rPr>
                <w:rFonts w:ascii="Arial" w:hAnsi="Arial" w:cs="Arial"/>
                <w:sz w:val="18"/>
                <w:szCs w:val="18"/>
              </w:rPr>
              <w:t>Non-Fiction</w:t>
            </w:r>
          </w:p>
        </w:tc>
        <w:tc>
          <w:tcPr>
            <w:tcW w:w="1539" w:type="dxa"/>
            <w:gridSpan w:val="2"/>
            <w:tcBorders>
              <w:top w:val="single" w:sz="4" w:space="0" w:color="000000" w:themeColor="text1"/>
              <w:bottom w:val="single" w:sz="4" w:space="0" w:color="000000" w:themeColor="text1"/>
            </w:tcBorders>
            <w:shd w:val="clear" w:color="auto" w:fill="auto"/>
            <w:vAlign w:val="center"/>
          </w:tcPr>
          <w:p w14:paraId="13E8E6A8" w14:textId="0DE6F68C" w:rsidR="00E23609" w:rsidRDefault="00490172" w:rsidP="00DB7707">
            <w:pPr>
              <w:jc w:val="center"/>
              <w:rPr>
                <w:rFonts w:ascii="Arial" w:hAnsi="Arial" w:cs="Arial"/>
                <w:sz w:val="18"/>
                <w:szCs w:val="18"/>
              </w:rPr>
            </w:pPr>
            <w:r>
              <w:rPr>
                <w:rFonts w:ascii="Arial" w:hAnsi="Arial" w:cs="Arial"/>
                <w:sz w:val="18"/>
                <w:szCs w:val="18"/>
              </w:rPr>
              <w:t>Fiction</w:t>
            </w:r>
          </w:p>
        </w:tc>
        <w:tc>
          <w:tcPr>
            <w:tcW w:w="1543" w:type="dxa"/>
            <w:tcBorders>
              <w:top w:val="single" w:sz="4" w:space="0" w:color="000000" w:themeColor="text1"/>
              <w:bottom w:val="single" w:sz="4" w:space="0" w:color="000000" w:themeColor="text1"/>
              <w:right w:val="single" w:sz="18" w:space="0" w:color="FFCC00"/>
            </w:tcBorders>
            <w:shd w:val="clear" w:color="auto" w:fill="auto"/>
            <w:vAlign w:val="center"/>
          </w:tcPr>
          <w:p w14:paraId="68E5806A" w14:textId="77777777" w:rsidR="00E23609" w:rsidRDefault="00E23609" w:rsidP="00DB7707">
            <w:pPr>
              <w:jc w:val="center"/>
              <w:rPr>
                <w:rFonts w:ascii="Arial" w:hAnsi="Arial" w:cs="Arial"/>
                <w:sz w:val="18"/>
                <w:szCs w:val="18"/>
              </w:rPr>
            </w:pPr>
            <w:r>
              <w:rPr>
                <w:rFonts w:ascii="Arial" w:hAnsi="Arial" w:cs="Arial"/>
                <w:sz w:val="18"/>
                <w:szCs w:val="18"/>
              </w:rPr>
              <w:t>Poetry</w:t>
            </w:r>
          </w:p>
        </w:tc>
      </w:tr>
      <w:tr w:rsidR="00EF54E4" w:rsidRPr="008C3BD4" w14:paraId="35B4AB51" w14:textId="77777777" w:rsidTr="00DB7707">
        <w:trPr>
          <w:cantSplit/>
          <w:trHeight w:val="1134"/>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054926D1" w14:textId="77777777" w:rsidR="00EF54E4" w:rsidRPr="008C3BD4" w:rsidRDefault="00EF54E4" w:rsidP="00DB7707">
            <w:pPr>
              <w:rPr>
                <w:rFonts w:ascii="Arial" w:hAnsi="Arial" w:cs="Arial"/>
                <w:b/>
                <w:sz w:val="18"/>
                <w:szCs w:val="18"/>
              </w:rPr>
            </w:pPr>
            <w:r w:rsidRPr="008C3BD4">
              <w:rPr>
                <w:rFonts w:ascii="Arial" w:hAnsi="Arial" w:cs="Arial"/>
                <w:b/>
                <w:sz w:val="18"/>
                <w:szCs w:val="18"/>
              </w:rPr>
              <w:t>Year A</w:t>
            </w:r>
          </w:p>
          <w:p w14:paraId="6262D499" w14:textId="77777777" w:rsidR="00EF54E4" w:rsidRPr="008C3BD4" w:rsidRDefault="00EF54E4" w:rsidP="00DB7707">
            <w:pPr>
              <w:rPr>
                <w:rFonts w:ascii="Arial" w:hAnsi="Arial" w:cs="Arial"/>
                <w:b/>
                <w:sz w:val="18"/>
                <w:szCs w:val="18"/>
              </w:rPr>
            </w:pPr>
          </w:p>
          <w:p w14:paraId="0482E606" w14:textId="77777777" w:rsidR="00EF54E4" w:rsidRPr="008C3BD4" w:rsidRDefault="00EF54E4" w:rsidP="00DB7707">
            <w:pPr>
              <w:rPr>
                <w:rFonts w:ascii="Arial" w:hAnsi="Arial" w:cs="Arial"/>
                <w:b/>
                <w:sz w:val="18"/>
                <w:szCs w:val="18"/>
              </w:rPr>
            </w:pPr>
            <w:r>
              <w:rPr>
                <w:rFonts w:ascii="Arial" w:hAnsi="Arial" w:cs="Arial"/>
                <w:b/>
                <w:sz w:val="18"/>
                <w:szCs w:val="18"/>
              </w:rPr>
              <w:t>S</w:t>
            </w:r>
            <w:r w:rsidRPr="008C3BD4">
              <w:rPr>
                <w:rFonts w:ascii="Arial" w:hAnsi="Arial" w:cs="Arial"/>
                <w:b/>
                <w:sz w:val="18"/>
                <w:szCs w:val="18"/>
              </w:rPr>
              <w:t xml:space="preserve">uggested texts </w:t>
            </w:r>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2CBF31FF" w14:textId="491DA05B" w:rsidR="00EF54E4" w:rsidRPr="008C3BD4" w:rsidRDefault="00EF54E4" w:rsidP="00651D9A">
            <w:pPr>
              <w:jc w:val="center"/>
              <w:rPr>
                <w:rFonts w:ascii="Arial" w:hAnsi="Arial" w:cs="Arial"/>
                <w:sz w:val="18"/>
                <w:szCs w:val="18"/>
              </w:rPr>
            </w:pPr>
            <w:r>
              <w:rPr>
                <w:rFonts w:ascii="Arial" w:hAnsi="Arial" w:cs="Arial"/>
                <w:sz w:val="18"/>
                <w:szCs w:val="18"/>
              </w:rPr>
              <w:t>The Tear Thief</w:t>
            </w:r>
          </w:p>
        </w:tc>
        <w:tc>
          <w:tcPr>
            <w:tcW w:w="1538" w:type="dxa"/>
            <w:tcBorders>
              <w:top w:val="single" w:sz="4" w:space="0" w:color="000000" w:themeColor="text1"/>
              <w:bottom w:val="single" w:sz="4" w:space="0" w:color="000000" w:themeColor="text1"/>
            </w:tcBorders>
            <w:shd w:val="clear" w:color="auto" w:fill="auto"/>
            <w:vAlign w:val="center"/>
          </w:tcPr>
          <w:p w14:paraId="3DEDD7DB" w14:textId="556336B7" w:rsidR="00EF54E4" w:rsidRPr="008C3BD4" w:rsidRDefault="00EF54E4" w:rsidP="00651D9A">
            <w:pPr>
              <w:jc w:val="center"/>
              <w:rPr>
                <w:rFonts w:ascii="Arial" w:hAnsi="Arial" w:cs="Arial"/>
                <w:sz w:val="18"/>
                <w:szCs w:val="18"/>
              </w:rPr>
            </w:pPr>
            <w:r>
              <w:rPr>
                <w:rFonts w:ascii="Arial" w:hAnsi="Arial" w:cs="Arial"/>
                <w:sz w:val="18"/>
                <w:szCs w:val="18"/>
              </w:rPr>
              <w:t xml:space="preserve">Everything You Need to Know About Snakes </w:t>
            </w:r>
          </w:p>
        </w:tc>
        <w:tc>
          <w:tcPr>
            <w:tcW w:w="1539" w:type="dxa"/>
            <w:gridSpan w:val="2"/>
            <w:tcBorders>
              <w:top w:val="single" w:sz="4" w:space="0" w:color="000000" w:themeColor="text1"/>
              <w:bottom w:val="single" w:sz="4" w:space="0" w:color="000000" w:themeColor="text1"/>
              <w:right w:val="single" w:sz="8" w:space="0" w:color="auto"/>
            </w:tcBorders>
            <w:shd w:val="clear" w:color="auto" w:fill="auto"/>
            <w:vAlign w:val="center"/>
          </w:tcPr>
          <w:p w14:paraId="687ECCB0" w14:textId="4157CC11" w:rsidR="00EF54E4" w:rsidRPr="008C3BD4" w:rsidRDefault="00EF54E4" w:rsidP="00651D9A">
            <w:pPr>
              <w:jc w:val="center"/>
              <w:rPr>
                <w:rFonts w:ascii="Arial" w:hAnsi="Arial" w:cs="Arial"/>
                <w:sz w:val="18"/>
                <w:szCs w:val="18"/>
              </w:rPr>
            </w:pPr>
            <w:r>
              <w:rPr>
                <w:rFonts w:ascii="Arial" w:hAnsi="Arial" w:cs="Arial"/>
                <w:sz w:val="18"/>
                <w:szCs w:val="18"/>
              </w:rPr>
              <w:t>Cloud Busting</w:t>
            </w:r>
          </w:p>
        </w:tc>
        <w:tc>
          <w:tcPr>
            <w:tcW w:w="1539" w:type="dxa"/>
            <w:tcBorders>
              <w:top w:val="single" w:sz="4" w:space="0" w:color="000000" w:themeColor="text1"/>
              <w:left w:val="single" w:sz="8" w:space="0" w:color="auto"/>
              <w:bottom w:val="single" w:sz="4" w:space="0" w:color="000000" w:themeColor="text1"/>
            </w:tcBorders>
            <w:shd w:val="clear" w:color="auto" w:fill="auto"/>
            <w:vAlign w:val="center"/>
          </w:tcPr>
          <w:p w14:paraId="637F7DDC" w14:textId="0BC33608" w:rsidR="00EF54E4" w:rsidRPr="008C3BD4" w:rsidRDefault="00EF54E4" w:rsidP="00651D9A">
            <w:pPr>
              <w:jc w:val="center"/>
              <w:rPr>
                <w:rFonts w:ascii="Arial" w:hAnsi="Arial" w:cs="Arial"/>
                <w:sz w:val="18"/>
                <w:szCs w:val="18"/>
              </w:rPr>
            </w:pPr>
            <w:r>
              <w:rPr>
                <w:rFonts w:ascii="Arial" w:hAnsi="Arial" w:cs="Arial"/>
                <w:sz w:val="18"/>
                <w:szCs w:val="18"/>
              </w:rPr>
              <w:t xml:space="preserve">Women in Science </w:t>
            </w:r>
            <w:r w:rsidRPr="00EC025B">
              <w:rPr>
                <w:rFonts w:ascii="Arial" w:hAnsi="Arial" w:cs="Arial"/>
                <w:i/>
                <w:sz w:val="18"/>
                <w:szCs w:val="18"/>
              </w:rPr>
              <w:t>(Biography of women in history)</w:t>
            </w:r>
          </w:p>
        </w:tc>
        <w:tc>
          <w:tcPr>
            <w:tcW w:w="1538" w:type="dxa"/>
            <w:tcBorders>
              <w:top w:val="single" w:sz="4" w:space="0" w:color="000000" w:themeColor="text1"/>
              <w:bottom w:val="single" w:sz="4" w:space="0" w:color="000000" w:themeColor="text1"/>
            </w:tcBorders>
            <w:shd w:val="clear" w:color="auto" w:fill="auto"/>
            <w:vAlign w:val="center"/>
          </w:tcPr>
          <w:p w14:paraId="2D0C5FC7" w14:textId="147F4171" w:rsidR="00EF54E4" w:rsidRPr="008C3BD4" w:rsidRDefault="00EF54E4" w:rsidP="00651D9A">
            <w:pPr>
              <w:jc w:val="center"/>
              <w:rPr>
                <w:rFonts w:ascii="Arial" w:hAnsi="Arial" w:cs="Arial"/>
                <w:sz w:val="18"/>
                <w:szCs w:val="18"/>
              </w:rPr>
            </w:pPr>
            <w:r>
              <w:rPr>
                <w:rFonts w:ascii="Arial" w:hAnsi="Arial" w:cs="Arial"/>
                <w:sz w:val="18"/>
                <w:szCs w:val="18"/>
              </w:rPr>
              <w:t>The Ice Bear</w:t>
            </w:r>
          </w:p>
        </w:tc>
        <w:tc>
          <w:tcPr>
            <w:tcW w:w="1539" w:type="dxa"/>
            <w:tcBorders>
              <w:top w:val="single" w:sz="4" w:space="0" w:color="000000" w:themeColor="text1"/>
              <w:bottom w:val="single" w:sz="4" w:space="0" w:color="000000" w:themeColor="text1"/>
            </w:tcBorders>
            <w:shd w:val="clear" w:color="auto" w:fill="auto"/>
            <w:vAlign w:val="center"/>
          </w:tcPr>
          <w:p w14:paraId="4EC31CA0" w14:textId="4319055C" w:rsidR="00EF54E4" w:rsidRPr="008C3BD4" w:rsidRDefault="00EF54E4" w:rsidP="00651D9A">
            <w:pPr>
              <w:jc w:val="center"/>
              <w:rPr>
                <w:rFonts w:ascii="Arial" w:hAnsi="Arial" w:cs="Arial"/>
                <w:sz w:val="18"/>
                <w:szCs w:val="18"/>
              </w:rPr>
            </w:pPr>
            <w:r>
              <w:rPr>
                <w:rFonts w:ascii="Arial" w:hAnsi="Arial" w:cs="Arial"/>
                <w:sz w:val="18"/>
                <w:szCs w:val="18"/>
              </w:rPr>
              <w:t xml:space="preserve">The Nameless Holiday from Tales of Outer Suburbia. </w:t>
            </w:r>
          </w:p>
        </w:tc>
        <w:tc>
          <w:tcPr>
            <w:tcW w:w="1539" w:type="dxa"/>
            <w:tcBorders>
              <w:top w:val="single" w:sz="4" w:space="0" w:color="000000" w:themeColor="text1"/>
              <w:bottom w:val="single" w:sz="4" w:space="0" w:color="000000" w:themeColor="text1"/>
            </w:tcBorders>
            <w:shd w:val="clear" w:color="auto" w:fill="auto"/>
            <w:vAlign w:val="center"/>
          </w:tcPr>
          <w:p w14:paraId="2E2DFCF8" w14:textId="7DB358A9" w:rsidR="00EF54E4" w:rsidRPr="008C3BD4" w:rsidRDefault="00EF54E4" w:rsidP="00651D9A">
            <w:pPr>
              <w:jc w:val="center"/>
              <w:rPr>
                <w:rFonts w:ascii="Arial" w:hAnsi="Arial" w:cs="Arial"/>
                <w:sz w:val="18"/>
                <w:szCs w:val="18"/>
              </w:rPr>
            </w:pPr>
            <w:r>
              <w:rPr>
                <w:rFonts w:ascii="Arial" w:hAnsi="Arial" w:cs="Arial"/>
                <w:sz w:val="18"/>
                <w:szCs w:val="18"/>
              </w:rPr>
              <w:t>Incredible Edibles</w:t>
            </w:r>
          </w:p>
        </w:tc>
        <w:tc>
          <w:tcPr>
            <w:tcW w:w="769" w:type="dxa"/>
            <w:tcBorders>
              <w:top w:val="single" w:sz="4" w:space="0" w:color="000000" w:themeColor="text1"/>
              <w:bottom w:val="single" w:sz="4" w:space="0" w:color="000000" w:themeColor="text1"/>
            </w:tcBorders>
            <w:shd w:val="clear" w:color="auto" w:fill="auto"/>
            <w:vAlign w:val="center"/>
          </w:tcPr>
          <w:p w14:paraId="354E7D94" w14:textId="493FF23F" w:rsidR="00EF54E4" w:rsidRPr="008C3BD4" w:rsidRDefault="00EF54E4" w:rsidP="00651D9A">
            <w:pPr>
              <w:jc w:val="center"/>
              <w:rPr>
                <w:rFonts w:ascii="Arial" w:hAnsi="Arial" w:cs="Arial"/>
                <w:sz w:val="18"/>
                <w:szCs w:val="18"/>
              </w:rPr>
            </w:pPr>
            <w:r>
              <w:rPr>
                <w:rFonts w:ascii="Arial" w:hAnsi="Arial" w:cs="Arial"/>
                <w:sz w:val="18"/>
                <w:szCs w:val="18"/>
              </w:rPr>
              <w:t>Flood</w:t>
            </w:r>
          </w:p>
        </w:tc>
        <w:tc>
          <w:tcPr>
            <w:tcW w:w="770" w:type="dxa"/>
            <w:tcBorders>
              <w:top w:val="single" w:sz="4" w:space="0" w:color="000000" w:themeColor="text1"/>
              <w:bottom w:val="single" w:sz="4" w:space="0" w:color="000000" w:themeColor="text1"/>
            </w:tcBorders>
            <w:shd w:val="clear" w:color="auto" w:fill="auto"/>
            <w:vAlign w:val="center"/>
          </w:tcPr>
          <w:p w14:paraId="4284FE12" w14:textId="77777777" w:rsidR="00EF54E4" w:rsidRDefault="00EF54E4" w:rsidP="00651D9A">
            <w:pPr>
              <w:jc w:val="center"/>
              <w:rPr>
                <w:rFonts w:ascii="Arial" w:hAnsi="Arial" w:cs="Arial"/>
                <w:sz w:val="16"/>
                <w:szCs w:val="16"/>
              </w:rPr>
            </w:pPr>
            <w:r w:rsidRPr="00EF54E4">
              <w:rPr>
                <w:rFonts w:ascii="Arial" w:hAnsi="Arial" w:cs="Arial"/>
                <w:sz w:val="16"/>
                <w:szCs w:val="16"/>
              </w:rPr>
              <w:t>Rubato</w:t>
            </w:r>
          </w:p>
          <w:p w14:paraId="418D377F" w14:textId="03BC2AFE" w:rsidR="00EF54E4" w:rsidRPr="00EF54E4" w:rsidRDefault="00EF54E4" w:rsidP="00651D9A">
            <w:pPr>
              <w:jc w:val="center"/>
              <w:rPr>
                <w:rFonts w:ascii="Arial" w:hAnsi="Arial" w:cs="Arial"/>
                <w:sz w:val="18"/>
                <w:szCs w:val="18"/>
              </w:rPr>
            </w:pPr>
            <w:r w:rsidRPr="00EF54E4">
              <w:rPr>
                <w:rFonts w:ascii="Arial" w:hAnsi="Arial" w:cs="Arial"/>
                <w:sz w:val="18"/>
                <w:szCs w:val="18"/>
              </w:rPr>
              <w:t>(video)</w:t>
            </w:r>
          </w:p>
        </w:tc>
        <w:tc>
          <w:tcPr>
            <w:tcW w:w="1543" w:type="dxa"/>
            <w:tcBorders>
              <w:top w:val="single" w:sz="4" w:space="0" w:color="000000" w:themeColor="text1"/>
              <w:bottom w:val="single" w:sz="4" w:space="0" w:color="000000" w:themeColor="text1"/>
              <w:right w:val="single" w:sz="18" w:space="0" w:color="FFCC00"/>
            </w:tcBorders>
            <w:shd w:val="clear" w:color="auto" w:fill="auto"/>
            <w:vAlign w:val="center"/>
          </w:tcPr>
          <w:p w14:paraId="1F34552F" w14:textId="4F1A5DCC" w:rsidR="00EF54E4" w:rsidRPr="008C3BD4" w:rsidRDefault="00EF54E4" w:rsidP="00651D9A">
            <w:pPr>
              <w:jc w:val="center"/>
              <w:rPr>
                <w:rFonts w:ascii="Arial" w:hAnsi="Arial" w:cs="Arial"/>
                <w:sz w:val="18"/>
                <w:szCs w:val="18"/>
              </w:rPr>
            </w:pPr>
            <w:r>
              <w:rPr>
                <w:rFonts w:ascii="Arial" w:hAnsi="Arial" w:cs="Arial"/>
                <w:sz w:val="18"/>
                <w:szCs w:val="18"/>
              </w:rPr>
              <w:t>The Call</w:t>
            </w:r>
          </w:p>
        </w:tc>
      </w:tr>
      <w:tr w:rsidR="00EF54E4" w:rsidRPr="008C3BD4" w14:paraId="6B6DBBD4" w14:textId="77777777" w:rsidTr="00EF54E4">
        <w:trPr>
          <w:cantSplit/>
          <w:trHeight w:val="1134"/>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607A365B" w14:textId="2B28B931" w:rsidR="00EF54E4" w:rsidRPr="008C3BD4" w:rsidRDefault="00EF54E4" w:rsidP="00DB7707">
            <w:pPr>
              <w:rPr>
                <w:rFonts w:ascii="Arial" w:hAnsi="Arial" w:cs="Arial"/>
                <w:b/>
                <w:sz w:val="18"/>
                <w:szCs w:val="18"/>
              </w:rPr>
            </w:pPr>
            <w:proofErr w:type="spellStart"/>
            <w:r>
              <w:rPr>
                <w:rFonts w:ascii="Arial" w:hAnsi="Arial" w:cs="Arial"/>
                <w:b/>
                <w:sz w:val="18"/>
                <w:szCs w:val="18"/>
              </w:rPr>
              <w:t>SPaG</w:t>
            </w:r>
            <w:proofErr w:type="spellEnd"/>
          </w:p>
        </w:tc>
        <w:tc>
          <w:tcPr>
            <w:tcW w:w="1548" w:type="dxa"/>
            <w:tcBorders>
              <w:top w:val="single" w:sz="4" w:space="0" w:color="000000" w:themeColor="text1"/>
              <w:left w:val="single" w:sz="8" w:space="0" w:color="auto"/>
              <w:bottom w:val="single" w:sz="4" w:space="0" w:color="000000" w:themeColor="text1"/>
            </w:tcBorders>
            <w:shd w:val="clear" w:color="auto" w:fill="auto"/>
          </w:tcPr>
          <w:p w14:paraId="4B841AAC" w14:textId="336B875B" w:rsidR="00EF54E4" w:rsidRPr="008C3BD4" w:rsidRDefault="00EF54E4" w:rsidP="00DB7707">
            <w:pPr>
              <w:rPr>
                <w:rFonts w:ascii="Arial" w:hAnsi="Arial" w:cs="Arial"/>
                <w:sz w:val="18"/>
                <w:szCs w:val="18"/>
              </w:rPr>
            </w:pPr>
            <w:r>
              <w:rPr>
                <w:rFonts w:ascii="Arial" w:hAnsi="Arial" w:cs="Arial"/>
                <w:sz w:val="18"/>
                <w:szCs w:val="18"/>
              </w:rPr>
              <w:t>Prepositions, prepositional phrases, adverbial phrases, power of 3, dialogue to convey character, atmosphere.</w:t>
            </w:r>
          </w:p>
        </w:tc>
        <w:tc>
          <w:tcPr>
            <w:tcW w:w="1538" w:type="dxa"/>
            <w:tcBorders>
              <w:top w:val="single" w:sz="4" w:space="0" w:color="000000" w:themeColor="text1"/>
              <w:bottom w:val="single" w:sz="4" w:space="0" w:color="000000" w:themeColor="text1"/>
            </w:tcBorders>
            <w:shd w:val="clear" w:color="auto" w:fill="auto"/>
          </w:tcPr>
          <w:p w14:paraId="26001B9E" w14:textId="4119F522" w:rsidR="00EF54E4" w:rsidRPr="008C3BD4" w:rsidRDefault="00EF54E4" w:rsidP="00DB7707">
            <w:pPr>
              <w:rPr>
                <w:rFonts w:ascii="Arial" w:hAnsi="Arial" w:cs="Arial"/>
                <w:sz w:val="18"/>
                <w:szCs w:val="18"/>
              </w:rPr>
            </w:pPr>
            <w:r>
              <w:rPr>
                <w:rFonts w:ascii="Arial" w:hAnsi="Arial" w:cs="Arial"/>
                <w:sz w:val="18"/>
                <w:szCs w:val="18"/>
              </w:rPr>
              <w:t>Verb tense and choice, noun phrases, layout for meaning.</w:t>
            </w:r>
          </w:p>
        </w:tc>
        <w:tc>
          <w:tcPr>
            <w:tcW w:w="1539" w:type="dxa"/>
            <w:gridSpan w:val="2"/>
            <w:tcBorders>
              <w:top w:val="single" w:sz="4" w:space="0" w:color="000000" w:themeColor="text1"/>
              <w:bottom w:val="single" w:sz="4" w:space="0" w:color="000000" w:themeColor="text1"/>
              <w:right w:val="single" w:sz="8" w:space="0" w:color="auto"/>
            </w:tcBorders>
            <w:shd w:val="clear" w:color="auto" w:fill="auto"/>
          </w:tcPr>
          <w:p w14:paraId="6D303BC9" w14:textId="39C20B9C" w:rsidR="00EF54E4" w:rsidRPr="008C3BD4" w:rsidRDefault="00EF54E4" w:rsidP="00DB7707">
            <w:pPr>
              <w:rPr>
                <w:rFonts w:ascii="Arial" w:hAnsi="Arial" w:cs="Arial"/>
                <w:sz w:val="18"/>
                <w:szCs w:val="18"/>
              </w:rPr>
            </w:pPr>
            <w:r>
              <w:rPr>
                <w:rFonts w:ascii="Arial" w:hAnsi="Arial" w:cs="Arial"/>
                <w:sz w:val="18"/>
                <w:szCs w:val="18"/>
              </w:rPr>
              <w:t>Poetic form, punctuation, speech, noun phrases.</w:t>
            </w:r>
          </w:p>
        </w:tc>
        <w:tc>
          <w:tcPr>
            <w:tcW w:w="1539" w:type="dxa"/>
            <w:tcBorders>
              <w:top w:val="single" w:sz="4" w:space="0" w:color="000000" w:themeColor="text1"/>
              <w:left w:val="single" w:sz="8" w:space="0" w:color="auto"/>
              <w:bottom w:val="single" w:sz="4" w:space="0" w:color="000000" w:themeColor="text1"/>
            </w:tcBorders>
            <w:shd w:val="clear" w:color="auto" w:fill="auto"/>
          </w:tcPr>
          <w:p w14:paraId="6E72817B" w14:textId="508705BF" w:rsidR="00EF54E4" w:rsidRPr="008C3BD4" w:rsidRDefault="00EF54E4" w:rsidP="00DB7707">
            <w:pPr>
              <w:rPr>
                <w:rFonts w:ascii="Arial" w:hAnsi="Arial" w:cs="Arial"/>
                <w:sz w:val="18"/>
                <w:szCs w:val="18"/>
              </w:rPr>
            </w:pPr>
            <w:r>
              <w:rPr>
                <w:rFonts w:ascii="Arial" w:hAnsi="Arial" w:cs="Arial"/>
                <w:sz w:val="18"/>
                <w:szCs w:val="18"/>
              </w:rPr>
              <w:t>Cohesion from multi-clause sentences, adverbials, punctuation for parenthesis, presentation and layout.</w:t>
            </w:r>
          </w:p>
        </w:tc>
        <w:tc>
          <w:tcPr>
            <w:tcW w:w="1538" w:type="dxa"/>
            <w:tcBorders>
              <w:top w:val="single" w:sz="4" w:space="0" w:color="000000" w:themeColor="text1"/>
              <w:bottom w:val="single" w:sz="4" w:space="0" w:color="000000" w:themeColor="text1"/>
            </w:tcBorders>
            <w:shd w:val="clear" w:color="auto" w:fill="auto"/>
          </w:tcPr>
          <w:p w14:paraId="6A4CEEDE" w14:textId="77777777" w:rsidR="00EF54E4" w:rsidRDefault="00EF54E4" w:rsidP="00DB7707">
            <w:pPr>
              <w:rPr>
                <w:rFonts w:ascii="Arial" w:hAnsi="Arial" w:cs="Arial"/>
                <w:sz w:val="18"/>
                <w:szCs w:val="18"/>
              </w:rPr>
            </w:pPr>
            <w:r>
              <w:rPr>
                <w:rFonts w:ascii="Arial" w:hAnsi="Arial" w:cs="Arial"/>
                <w:sz w:val="18"/>
                <w:szCs w:val="18"/>
              </w:rPr>
              <w:t>Paragraphing for impact, expanded noun phrases, subject object.</w:t>
            </w:r>
          </w:p>
          <w:p w14:paraId="39DE4871" w14:textId="7C56E2EF" w:rsidR="00EF54E4" w:rsidRPr="008C3BD4" w:rsidRDefault="00EF54E4" w:rsidP="00DB7707">
            <w:pPr>
              <w:rPr>
                <w:rFonts w:ascii="Arial" w:hAnsi="Arial" w:cs="Arial"/>
                <w:sz w:val="18"/>
                <w:szCs w:val="18"/>
              </w:rPr>
            </w:pPr>
            <w:r>
              <w:rPr>
                <w:rFonts w:ascii="Arial" w:hAnsi="Arial" w:cs="Arial"/>
                <w:sz w:val="18"/>
                <w:szCs w:val="18"/>
              </w:rPr>
              <w:t>(Sentence construction)</w:t>
            </w:r>
          </w:p>
        </w:tc>
        <w:tc>
          <w:tcPr>
            <w:tcW w:w="1539" w:type="dxa"/>
            <w:tcBorders>
              <w:top w:val="single" w:sz="4" w:space="0" w:color="000000" w:themeColor="text1"/>
              <w:bottom w:val="single" w:sz="4" w:space="0" w:color="000000" w:themeColor="text1"/>
            </w:tcBorders>
            <w:shd w:val="clear" w:color="auto" w:fill="auto"/>
          </w:tcPr>
          <w:p w14:paraId="7D5FD64C" w14:textId="77777777" w:rsidR="00EF54E4" w:rsidRDefault="00EF54E4" w:rsidP="00DB7707">
            <w:pPr>
              <w:rPr>
                <w:rFonts w:ascii="Arial" w:hAnsi="Arial" w:cs="Arial"/>
                <w:sz w:val="18"/>
                <w:szCs w:val="18"/>
              </w:rPr>
            </w:pPr>
            <w:r>
              <w:rPr>
                <w:rFonts w:ascii="Arial" w:hAnsi="Arial" w:cs="Arial"/>
                <w:sz w:val="18"/>
                <w:szCs w:val="18"/>
              </w:rPr>
              <w:t xml:space="preserve">Passive voice, adverbs for possibility, expanded noun phrases, complex lists, parenthesis, </w:t>
            </w:r>
            <w:proofErr w:type="gramStart"/>
            <w:r>
              <w:rPr>
                <w:rFonts w:ascii="Arial" w:hAnsi="Arial" w:cs="Arial"/>
                <w:sz w:val="18"/>
                <w:szCs w:val="18"/>
              </w:rPr>
              <w:t>colons</w:t>
            </w:r>
            <w:proofErr w:type="gramEnd"/>
            <w:r>
              <w:rPr>
                <w:rFonts w:ascii="Arial" w:hAnsi="Arial" w:cs="Arial"/>
                <w:sz w:val="18"/>
                <w:szCs w:val="18"/>
              </w:rPr>
              <w:t>.</w:t>
            </w:r>
          </w:p>
          <w:p w14:paraId="1F8DDB2A" w14:textId="031CD188" w:rsidR="00EF54E4" w:rsidRPr="008C3BD4" w:rsidRDefault="00EF54E4" w:rsidP="00DB7707">
            <w:pPr>
              <w:rPr>
                <w:rFonts w:ascii="Arial" w:hAnsi="Arial" w:cs="Arial"/>
                <w:sz w:val="18"/>
                <w:szCs w:val="18"/>
              </w:rPr>
            </w:pPr>
            <w:r>
              <w:rPr>
                <w:rFonts w:ascii="Arial" w:hAnsi="Arial" w:cs="Arial"/>
                <w:sz w:val="18"/>
                <w:szCs w:val="18"/>
              </w:rPr>
              <w:t>(Register)</w:t>
            </w:r>
          </w:p>
        </w:tc>
        <w:tc>
          <w:tcPr>
            <w:tcW w:w="1539" w:type="dxa"/>
            <w:tcBorders>
              <w:top w:val="single" w:sz="4" w:space="0" w:color="000000" w:themeColor="text1"/>
              <w:bottom w:val="single" w:sz="4" w:space="0" w:color="000000" w:themeColor="text1"/>
            </w:tcBorders>
            <w:shd w:val="clear" w:color="auto" w:fill="auto"/>
          </w:tcPr>
          <w:p w14:paraId="201D9202" w14:textId="26080385" w:rsidR="00EF54E4" w:rsidRPr="008C3BD4" w:rsidRDefault="00EF54E4" w:rsidP="00DB7707">
            <w:pPr>
              <w:rPr>
                <w:rFonts w:ascii="Arial" w:hAnsi="Arial" w:cs="Arial"/>
                <w:sz w:val="18"/>
                <w:szCs w:val="18"/>
              </w:rPr>
            </w:pPr>
            <w:r>
              <w:rPr>
                <w:rFonts w:ascii="Arial" w:hAnsi="Arial" w:cs="Arial"/>
                <w:sz w:val="18"/>
                <w:szCs w:val="18"/>
              </w:rPr>
              <w:t>Synonyms, brackets, dashes, commas, revision of sentences, choice about audience and presentation.</w:t>
            </w:r>
          </w:p>
        </w:tc>
        <w:tc>
          <w:tcPr>
            <w:tcW w:w="769" w:type="dxa"/>
            <w:tcBorders>
              <w:top w:val="single" w:sz="4" w:space="0" w:color="000000" w:themeColor="text1"/>
              <w:bottom w:val="single" w:sz="4" w:space="0" w:color="000000" w:themeColor="text1"/>
            </w:tcBorders>
            <w:shd w:val="clear" w:color="auto" w:fill="auto"/>
            <w:textDirection w:val="btLr"/>
          </w:tcPr>
          <w:p w14:paraId="5B93DBDB" w14:textId="6CA9640C" w:rsidR="00EF54E4" w:rsidRPr="00EF54E4" w:rsidRDefault="00EF54E4" w:rsidP="00EF54E4">
            <w:pPr>
              <w:ind w:left="113" w:right="113"/>
              <w:rPr>
                <w:rFonts w:ascii="Arial" w:hAnsi="Arial" w:cs="Arial"/>
                <w:sz w:val="16"/>
                <w:szCs w:val="16"/>
              </w:rPr>
            </w:pPr>
            <w:r w:rsidRPr="00EF54E4">
              <w:rPr>
                <w:rFonts w:ascii="Arial" w:hAnsi="Arial" w:cs="Arial"/>
                <w:sz w:val="16"/>
                <w:szCs w:val="16"/>
              </w:rPr>
              <w:t>Atmosphere, vocab, multiclause sentences, passive voice.</w:t>
            </w:r>
          </w:p>
        </w:tc>
        <w:tc>
          <w:tcPr>
            <w:tcW w:w="770" w:type="dxa"/>
            <w:tcBorders>
              <w:top w:val="single" w:sz="4" w:space="0" w:color="000000" w:themeColor="text1"/>
              <w:bottom w:val="single" w:sz="4" w:space="0" w:color="000000" w:themeColor="text1"/>
            </w:tcBorders>
            <w:shd w:val="clear" w:color="auto" w:fill="auto"/>
            <w:textDirection w:val="btLr"/>
          </w:tcPr>
          <w:p w14:paraId="29770F99" w14:textId="428114C3" w:rsidR="00EF54E4" w:rsidRPr="00EF54E4" w:rsidRDefault="00EF54E4" w:rsidP="00EF54E4">
            <w:pPr>
              <w:ind w:left="113" w:right="113"/>
              <w:rPr>
                <w:rFonts w:ascii="Arial" w:hAnsi="Arial" w:cs="Arial"/>
                <w:sz w:val="16"/>
                <w:szCs w:val="16"/>
              </w:rPr>
            </w:pPr>
            <w:r w:rsidRPr="00EF54E4">
              <w:rPr>
                <w:rFonts w:ascii="Arial" w:hAnsi="Arial" w:cs="Arial"/>
                <w:sz w:val="16"/>
                <w:szCs w:val="16"/>
              </w:rPr>
              <w:t>Vocabulary</w:t>
            </w:r>
            <w:r>
              <w:rPr>
                <w:rFonts w:ascii="Arial" w:hAnsi="Arial" w:cs="Arial"/>
                <w:sz w:val="16"/>
                <w:szCs w:val="16"/>
              </w:rPr>
              <w:t>, monologue, first person, emotion.</w:t>
            </w:r>
          </w:p>
        </w:tc>
        <w:tc>
          <w:tcPr>
            <w:tcW w:w="1543" w:type="dxa"/>
            <w:tcBorders>
              <w:top w:val="single" w:sz="4" w:space="0" w:color="000000" w:themeColor="text1"/>
              <w:bottom w:val="single" w:sz="4" w:space="0" w:color="000000" w:themeColor="text1"/>
              <w:right w:val="single" w:sz="18" w:space="0" w:color="FFCC00"/>
            </w:tcBorders>
            <w:shd w:val="clear" w:color="auto" w:fill="auto"/>
          </w:tcPr>
          <w:p w14:paraId="579E3540" w14:textId="37922175" w:rsidR="00EF54E4" w:rsidRPr="008C3BD4" w:rsidRDefault="00EF54E4" w:rsidP="00DB7707">
            <w:pPr>
              <w:rPr>
                <w:rFonts w:ascii="Arial" w:hAnsi="Arial" w:cs="Arial"/>
                <w:sz w:val="18"/>
                <w:szCs w:val="18"/>
              </w:rPr>
            </w:pPr>
            <w:r>
              <w:rPr>
                <w:rFonts w:ascii="Arial" w:hAnsi="Arial" w:cs="Arial"/>
                <w:sz w:val="18"/>
                <w:szCs w:val="18"/>
              </w:rPr>
              <w:t>Poetic techniques, expanded noun phrases, similes, metaphors, atmosphere, commas for clarity.</w:t>
            </w:r>
          </w:p>
        </w:tc>
      </w:tr>
      <w:tr w:rsidR="00490172" w:rsidRPr="008C3BD4" w14:paraId="14AD2E3C" w14:textId="77777777" w:rsidTr="00490172">
        <w:trPr>
          <w:trHeight w:val="303"/>
        </w:trPr>
        <w:tc>
          <w:tcPr>
            <w:tcW w:w="1526" w:type="dxa"/>
            <w:tcBorders>
              <w:top w:val="single" w:sz="4" w:space="0" w:color="000000" w:themeColor="text1"/>
              <w:left w:val="single" w:sz="18" w:space="0" w:color="FFCC00"/>
              <w:bottom w:val="single" w:sz="18" w:space="0" w:color="FFC000"/>
            </w:tcBorders>
            <w:shd w:val="clear" w:color="auto" w:fill="auto"/>
          </w:tcPr>
          <w:p w14:paraId="6F1D0196" w14:textId="006BC0B4" w:rsidR="00490172" w:rsidRPr="008C3BD4" w:rsidRDefault="004D2EA1" w:rsidP="004D2EA1">
            <w:pPr>
              <w:rPr>
                <w:rFonts w:ascii="Arial" w:hAnsi="Arial" w:cs="Arial"/>
                <w:b/>
                <w:sz w:val="18"/>
                <w:szCs w:val="18"/>
              </w:rPr>
            </w:pPr>
            <w:r>
              <w:rPr>
                <w:rFonts w:ascii="Arial" w:hAnsi="Arial" w:cs="Arial"/>
                <w:b/>
                <w:sz w:val="18"/>
                <w:szCs w:val="18"/>
              </w:rPr>
              <w:t>Topic</w:t>
            </w:r>
          </w:p>
        </w:tc>
        <w:tc>
          <w:tcPr>
            <w:tcW w:w="4625" w:type="dxa"/>
            <w:gridSpan w:val="4"/>
            <w:tcBorders>
              <w:top w:val="single" w:sz="4" w:space="0" w:color="000000" w:themeColor="text1"/>
              <w:bottom w:val="single" w:sz="18" w:space="0" w:color="FFC000"/>
            </w:tcBorders>
            <w:shd w:val="clear" w:color="auto" w:fill="auto"/>
            <w:vAlign w:val="center"/>
          </w:tcPr>
          <w:p w14:paraId="25C6207D" w14:textId="4A73B1AF" w:rsidR="00490172" w:rsidRPr="008C3BD4" w:rsidRDefault="00490172" w:rsidP="00490172">
            <w:pPr>
              <w:jc w:val="center"/>
              <w:rPr>
                <w:rFonts w:ascii="Arial" w:hAnsi="Arial" w:cs="Arial"/>
                <w:sz w:val="18"/>
                <w:szCs w:val="18"/>
              </w:rPr>
            </w:pPr>
            <w:r>
              <w:rPr>
                <w:rFonts w:ascii="Arial" w:hAnsi="Arial" w:cs="Arial"/>
                <w:sz w:val="18"/>
                <w:szCs w:val="18"/>
              </w:rPr>
              <w:t>Vicious Vikings</w:t>
            </w:r>
          </w:p>
        </w:tc>
        <w:tc>
          <w:tcPr>
            <w:tcW w:w="4616" w:type="dxa"/>
            <w:gridSpan w:val="3"/>
            <w:tcBorders>
              <w:top w:val="single" w:sz="4" w:space="0" w:color="000000" w:themeColor="text1"/>
              <w:bottom w:val="single" w:sz="18" w:space="0" w:color="FFC000"/>
            </w:tcBorders>
            <w:shd w:val="clear" w:color="auto" w:fill="auto"/>
            <w:vAlign w:val="center"/>
          </w:tcPr>
          <w:p w14:paraId="705C82A3" w14:textId="5F5D88BD" w:rsidR="00490172" w:rsidRPr="008C3BD4" w:rsidRDefault="00490172" w:rsidP="00490172">
            <w:pPr>
              <w:jc w:val="center"/>
              <w:rPr>
                <w:rFonts w:ascii="Arial" w:hAnsi="Arial" w:cs="Arial"/>
                <w:sz w:val="18"/>
                <w:szCs w:val="18"/>
              </w:rPr>
            </w:pPr>
            <w:r>
              <w:rPr>
                <w:rFonts w:ascii="Arial" w:hAnsi="Arial" w:cs="Arial"/>
                <w:sz w:val="18"/>
                <w:szCs w:val="18"/>
              </w:rPr>
              <w:t>Walk Like an Egyptian</w:t>
            </w:r>
          </w:p>
        </w:tc>
        <w:tc>
          <w:tcPr>
            <w:tcW w:w="4621" w:type="dxa"/>
            <w:gridSpan w:val="4"/>
            <w:tcBorders>
              <w:top w:val="single" w:sz="4" w:space="0" w:color="000000" w:themeColor="text1"/>
              <w:bottom w:val="single" w:sz="18" w:space="0" w:color="FFC000"/>
              <w:right w:val="single" w:sz="18" w:space="0" w:color="FFCC00"/>
            </w:tcBorders>
            <w:shd w:val="clear" w:color="auto" w:fill="auto"/>
            <w:vAlign w:val="center"/>
          </w:tcPr>
          <w:p w14:paraId="6CC9CC3D" w14:textId="4C3AC1B3" w:rsidR="00490172" w:rsidRPr="008C3BD4" w:rsidRDefault="00490172" w:rsidP="00490172">
            <w:pPr>
              <w:jc w:val="center"/>
              <w:rPr>
                <w:rFonts w:ascii="Arial" w:hAnsi="Arial" w:cs="Arial"/>
                <w:sz w:val="18"/>
                <w:szCs w:val="18"/>
              </w:rPr>
            </w:pPr>
            <w:r>
              <w:rPr>
                <w:rFonts w:ascii="Arial" w:hAnsi="Arial" w:cs="Arial"/>
                <w:sz w:val="18"/>
                <w:szCs w:val="18"/>
              </w:rPr>
              <w:t>Chocolate</w:t>
            </w:r>
          </w:p>
        </w:tc>
      </w:tr>
      <w:tr w:rsidR="00EC025B" w:rsidRPr="008C3BD4" w14:paraId="1DBF67AC" w14:textId="77777777" w:rsidTr="00651D9A">
        <w:trPr>
          <w:cantSplit/>
          <w:trHeight w:val="414"/>
        </w:trPr>
        <w:tc>
          <w:tcPr>
            <w:tcW w:w="1526" w:type="dxa"/>
            <w:tcBorders>
              <w:top w:val="single" w:sz="18" w:space="0" w:color="FFC000"/>
              <w:left w:val="single" w:sz="18" w:space="0" w:color="FFCC00"/>
              <w:bottom w:val="single" w:sz="4" w:space="0" w:color="auto"/>
            </w:tcBorders>
            <w:shd w:val="clear" w:color="auto" w:fill="auto"/>
          </w:tcPr>
          <w:p w14:paraId="7DF5A3EC" w14:textId="2C63F1E9" w:rsidR="00EC025B" w:rsidRPr="008C3BD4" w:rsidRDefault="00EC025B" w:rsidP="00EC025B">
            <w:pPr>
              <w:rPr>
                <w:rFonts w:ascii="Arial" w:hAnsi="Arial" w:cs="Arial"/>
                <w:b/>
                <w:sz w:val="18"/>
                <w:szCs w:val="18"/>
              </w:rPr>
            </w:pPr>
            <w:r>
              <w:rPr>
                <w:rFonts w:ascii="Arial" w:hAnsi="Arial" w:cs="Arial"/>
                <w:b/>
                <w:sz w:val="18"/>
                <w:szCs w:val="18"/>
              </w:rPr>
              <w:t>Text type</w:t>
            </w:r>
          </w:p>
        </w:tc>
        <w:tc>
          <w:tcPr>
            <w:tcW w:w="1548" w:type="dxa"/>
            <w:tcBorders>
              <w:top w:val="single" w:sz="18" w:space="0" w:color="FFC000"/>
              <w:bottom w:val="single" w:sz="4" w:space="0" w:color="auto"/>
            </w:tcBorders>
            <w:shd w:val="clear" w:color="auto" w:fill="auto"/>
            <w:vAlign w:val="center"/>
          </w:tcPr>
          <w:p w14:paraId="539E849A" w14:textId="194E4477" w:rsidR="00EC025B" w:rsidRDefault="00EC025B" w:rsidP="00651D9A">
            <w:pPr>
              <w:jc w:val="center"/>
              <w:rPr>
                <w:rFonts w:ascii="Arial" w:hAnsi="Arial" w:cs="Arial"/>
                <w:sz w:val="18"/>
                <w:szCs w:val="18"/>
              </w:rPr>
            </w:pPr>
            <w:r>
              <w:rPr>
                <w:rFonts w:ascii="Arial" w:hAnsi="Arial" w:cs="Arial"/>
                <w:sz w:val="18"/>
                <w:szCs w:val="18"/>
              </w:rPr>
              <w:t>Fiction</w:t>
            </w:r>
          </w:p>
        </w:tc>
        <w:tc>
          <w:tcPr>
            <w:tcW w:w="1538" w:type="dxa"/>
            <w:tcBorders>
              <w:top w:val="single" w:sz="18" w:space="0" w:color="FFC000"/>
              <w:bottom w:val="single" w:sz="4" w:space="0" w:color="auto"/>
            </w:tcBorders>
            <w:shd w:val="clear" w:color="auto" w:fill="auto"/>
            <w:vAlign w:val="center"/>
          </w:tcPr>
          <w:p w14:paraId="0351E922" w14:textId="6AA54D43" w:rsidR="00EC025B" w:rsidRDefault="00EC025B" w:rsidP="00651D9A">
            <w:pPr>
              <w:jc w:val="center"/>
              <w:rPr>
                <w:rFonts w:ascii="Arial" w:hAnsi="Arial" w:cs="Arial"/>
                <w:sz w:val="18"/>
                <w:szCs w:val="18"/>
              </w:rPr>
            </w:pPr>
            <w:r>
              <w:rPr>
                <w:rFonts w:ascii="Arial" w:hAnsi="Arial" w:cs="Arial"/>
                <w:sz w:val="18"/>
                <w:szCs w:val="18"/>
              </w:rPr>
              <w:t>Non-Fiction</w:t>
            </w:r>
          </w:p>
        </w:tc>
        <w:tc>
          <w:tcPr>
            <w:tcW w:w="1539" w:type="dxa"/>
            <w:gridSpan w:val="2"/>
            <w:tcBorders>
              <w:top w:val="single" w:sz="18" w:space="0" w:color="FFC000"/>
              <w:bottom w:val="single" w:sz="4" w:space="0" w:color="auto"/>
            </w:tcBorders>
            <w:shd w:val="clear" w:color="auto" w:fill="auto"/>
            <w:vAlign w:val="center"/>
          </w:tcPr>
          <w:p w14:paraId="78696104" w14:textId="629200D8" w:rsidR="00EC025B" w:rsidRDefault="00EC025B" w:rsidP="00651D9A">
            <w:pPr>
              <w:jc w:val="center"/>
              <w:rPr>
                <w:rFonts w:ascii="Arial" w:hAnsi="Arial" w:cs="Arial"/>
                <w:sz w:val="18"/>
                <w:szCs w:val="18"/>
              </w:rPr>
            </w:pPr>
            <w:r>
              <w:rPr>
                <w:rFonts w:ascii="Arial" w:hAnsi="Arial" w:cs="Arial"/>
                <w:sz w:val="18"/>
                <w:szCs w:val="18"/>
              </w:rPr>
              <w:t>Poetry</w:t>
            </w:r>
          </w:p>
        </w:tc>
        <w:tc>
          <w:tcPr>
            <w:tcW w:w="1539" w:type="dxa"/>
            <w:tcBorders>
              <w:top w:val="single" w:sz="18" w:space="0" w:color="FFC000"/>
              <w:bottom w:val="single" w:sz="4" w:space="0" w:color="auto"/>
            </w:tcBorders>
            <w:shd w:val="clear" w:color="auto" w:fill="auto"/>
            <w:vAlign w:val="center"/>
          </w:tcPr>
          <w:p w14:paraId="7DBBC1F9" w14:textId="654D56B4" w:rsidR="00EC025B" w:rsidRDefault="00651D9A" w:rsidP="00651D9A">
            <w:pPr>
              <w:jc w:val="center"/>
              <w:rPr>
                <w:rFonts w:ascii="Arial" w:hAnsi="Arial" w:cs="Arial"/>
                <w:sz w:val="18"/>
                <w:szCs w:val="18"/>
              </w:rPr>
            </w:pPr>
            <w:r>
              <w:rPr>
                <w:rFonts w:ascii="Arial" w:hAnsi="Arial" w:cs="Arial"/>
                <w:sz w:val="18"/>
                <w:szCs w:val="18"/>
              </w:rPr>
              <w:t>Fiction</w:t>
            </w:r>
          </w:p>
        </w:tc>
        <w:tc>
          <w:tcPr>
            <w:tcW w:w="1538" w:type="dxa"/>
            <w:tcBorders>
              <w:top w:val="single" w:sz="18" w:space="0" w:color="FFC000"/>
              <w:bottom w:val="single" w:sz="4" w:space="0" w:color="auto"/>
            </w:tcBorders>
            <w:shd w:val="clear" w:color="auto" w:fill="auto"/>
            <w:vAlign w:val="center"/>
          </w:tcPr>
          <w:p w14:paraId="270D7767" w14:textId="60E50FF2" w:rsidR="00EC025B" w:rsidRDefault="00EC025B" w:rsidP="00651D9A">
            <w:pPr>
              <w:jc w:val="center"/>
              <w:rPr>
                <w:rFonts w:ascii="Arial" w:hAnsi="Arial" w:cs="Arial"/>
                <w:sz w:val="18"/>
                <w:szCs w:val="18"/>
              </w:rPr>
            </w:pPr>
            <w:r>
              <w:rPr>
                <w:rFonts w:ascii="Arial" w:hAnsi="Arial" w:cs="Arial"/>
                <w:sz w:val="18"/>
                <w:szCs w:val="18"/>
              </w:rPr>
              <w:t>Non-Fiction</w:t>
            </w:r>
          </w:p>
        </w:tc>
        <w:tc>
          <w:tcPr>
            <w:tcW w:w="1539" w:type="dxa"/>
            <w:tcBorders>
              <w:top w:val="single" w:sz="18" w:space="0" w:color="FFC000"/>
              <w:bottom w:val="single" w:sz="4" w:space="0" w:color="auto"/>
            </w:tcBorders>
            <w:shd w:val="clear" w:color="auto" w:fill="auto"/>
            <w:vAlign w:val="center"/>
          </w:tcPr>
          <w:p w14:paraId="4AAA6D54" w14:textId="4EA19E04" w:rsidR="00EC025B" w:rsidRDefault="00EC025B" w:rsidP="00651D9A">
            <w:pPr>
              <w:jc w:val="center"/>
              <w:rPr>
                <w:rFonts w:ascii="Arial" w:hAnsi="Arial" w:cs="Arial"/>
                <w:sz w:val="18"/>
                <w:szCs w:val="18"/>
              </w:rPr>
            </w:pPr>
            <w:r>
              <w:rPr>
                <w:rFonts w:ascii="Arial" w:hAnsi="Arial" w:cs="Arial"/>
                <w:sz w:val="18"/>
                <w:szCs w:val="18"/>
              </w:rPr>
              <w:t>Fiction</w:t>
            </w:r>
          </w:p>
        </w:tc>
        <w:tc>
          <w:tcPr>
            <w:tcW w:w="1539" w:type="dxa"/>
            <w:tcBorders>
              <w:top w:val="single" w:sz="18" w:space="0" w:color="FFC000"/>
              <w:bottom w:val="single" w:sz="4" w:space="0" w:color="auto"/>
            </w:tcBorders>
            <w:shd w:val="clear" w:color="auto" w:fill="auto"/>
            <w:vAlign w:val="center"/>
          </w:tcPr>
          <w:p w14:paraId="0731113A" w14:textId="2937D6E5" w:rsidR="00EC025B" w:rsidRDefault="00EC025B" w:rsidP="00651D9A">
            <w:pPr>
              <w:jc w:val="center"/>
              <w:rPr>
                <w:rFonts w:ascii="Arial" w:hAnsi="Arial" w:cs="Arial"/>
                <w:sz w:val="18"/>
                <w:szCs w:val="18"/>
              </w:rPr>
            </w:pPr>
            <w:r>
              <w:rPr>
                <w:rFonts w:ascii="Arial" w:hAnsi="Arial" w:cs="Arial"/>
                <w:sz w:val="18"/>
                <w:szCs w:val="18"/>
              </w:rPr>
              <w:t>Non-Fiction</w:t>
            </w:r>
          </w:p>
        </w:tc>
        <w:tc>
          <w:tcPr>
            <w:tcW w:w="1539" w:type="dxa"/>
            <w:gridSpan w:val="2"/>
            <w:tcBorders>
              <w:top w:val="single" w:sz="18" w:space="0" w:color="FFC000"/>
              <w:bottom w:val="single" w:sz="4" w:space="0" w:color="auto"/>
            </w:tcBorders>
            <w:shd w:val="clear" w:color="auto" w:fill="auto"/>
            <w:vAlign w:val="center"/>
          </w:tcPr>
          <w:p w14:paraId="006E8C28" w14:textId="5E3BE80E" w:rsidR="00EC025B" w:rsidRDefault="00EC025B" w:rsidP="00651D9A">
            <w:pPr>
              <w:jc w:val="center"/>
              <w:rPr>
                <w:rFonts w:ascii="Arial" w:hAnsi="Arial" w:cs="Arial"/>
                <w:sz w:val="18"/>
                <w:szCs w:val="18"/>
              </w:rPr>
            </w:pPr>
            <w:r>
              <w:rPr>
                <w:rFonts w:ascii="Arial" w:hAnsi="Arial" w:cs="Arial"/>
                <w:sz w:val="18"/>
                <w:szCs w:val="18"/>
              </w:rPr>
              <w:t>Fiction</w:t>
            </w:r>
          </w:p>
        </w:tc>
        <w:tc>
          <w:tcPr>
            <w:tcW w:w="1543" w:type="dxa"/>
            <w:tcBorders>
              <w:top w:val="single" w:sz="18" w:space="0" w:color="FFC000"/>
              <w:bottom w:val="single" w:sz="4" w:space="0" w:color="auto"/>
              <w:right w:val="single" w:sz="18" w:space="0" w:color="FFCC00"/>
            </w:tcBorders>
            <w:shd w:val="clear" w:color="auto" w:fill="auto"/>
            <w:vAlign w:val="center"/>
          </w:tcPr>
          <w:p w14:paraId="2C0382D8" w14:textId="58360B7F" w:rsidR="00EC025B" w:rsidRDefault="00EC025B" w:rsidP="00651D9A">
            <w:pPr>
              <w:jc w:val="center"/>
              <w:rPr>
                <w:rFonts w:ascii="Arial" w:hAnsi="Arial" w:cs="Arial"/>
                <w:sz w:val="18"/>
                <w:szCs w:val="18"/>
              </w:rPr>
            </w:pPr>
            <w:r>
              <w:rPr>
                <w:rFonts w:ascii="Arial" w:hAnsi="Arial" w:cs="Arial"/>
                <w:sz w:val="18"/>
                <w:szCs w:val="18"/>
              </w:rPr>
              <w:t>Poetry</w:t>
            </w:r>
          </w:p>
        </w:tc>
      </w:tr>
      <w:tr w:rsidR="00EF54E4" w:rsidRPr="008C3BD4" w14:paraId="208689BB" w14:textId="77777777" w:rsidTr="00DB7707">
        <w:trPr>
          <w:cantSplit/>
          <w:trHeight w:val="1481"/>
        </w:trPr>
        <w:tc>
          <w:tcPr>
            <w:tcW w:w="1526" w:type="dxa"/>
            <w:tcBorders>
              <w:top w:val="single" w:sz="4" w:space="0" w:color="auto"/>
              <w:left w:val="single" w:sz="18" w:space="0" w:color="FFCC00"/>
              <w:bottom w:val="single" w:sz="4" w:space="0" w:color="auto"/>
            </w:tcBorders>
            <w:shd w:val="clear" w:color="auto" w:fill="auto"/>
          </w:tcPr>
          <w:p w14:paraId="52D360D4" w14:textId="77777777" w:rsidR="00EF54E4" w:rsidRPr="008C3BD4" w:rsidRDefault="00EF54E4" w:rsidP="00DB7707">
            <w:pPr>
              <w:rPr>
                <w:rFonts w:ascii="Arial" w:hAnsi="Arial" w:cs="Arial"/>
                <w:b/>
                <w:sz w:val="18"/>
                <w:szCs w:val="18"/>
              </w:rPr>
            </w:pPr>
            <w:r w:rsidRPr="008C3BD4">
              <w:rPr>
                <w:rFonts w:ascii="Arial" w:hAnsi="Arial" w:cs="Arial"/>
                <w:b/>
                <w:sz w:val="18"/>
                <w:szCs w:val="18"/>
              </w:rPr>
              <w:t>Year B</w:t>
            </w:r>
          </w:p>
          <w:p w14:paraId="1236853A" w14:textId="77777777" w:rsidR="00EF54E4" w:rsidRPr="008C3BD4" w:rsidRDefault="00EF54E4" w:rsidP="00DB7707">
            <w:pPr>
              <w:rPr>
                <w:rFonts w:ascii="Arial" w:hAnsi="Arial" w:cs="Arial"/>
                <w:b/>
                <w:sz w:val="18"/>
                <w:szCs w:val="18"/>
              </w:rPr>
            </w:pPr>
          </w:p>
          <w:p w14:paraId="50A1BE3D" w14:textId="77777777" w:rsidR="00EF54E4" w:rsidRPr="008C3BD4" w:rsidRDefault="00EF54E4" w:rsidP="00DB7707">
            <w:pPr>
              <w:rPr>
                <w:rFonts w:ascii="Arial" w:hAnsi="Arial" w:cs="Arial"/>
                <w:b/>
                <w:sz w:val="18"/>
                <w:szCs w:val="18"/>
              </w:rPr>
            </w:pPr>
            <w:r>
              <w:rPr>
                <w:rFonts w:ascii="Arial" w:hAnsi="Arial" w:cs="Arial"/>
                <w:b/>
                <w:sz w:val="18"/>
                <w:szCs w:val="18"/>
              </w:rPr>
              <w:t>S</w:t>
            </w:r>
            <w:r w:rsidRPr="008C3BD4">
              <w:rPr>
                <w:rFonts w:ascii="Arial" w:hAnsi="Arial" w:cs="Arial"/>
                <w:b/>
                <w:sz w:val="18"/>
                <w:szCs w:val="18"/>
              </w:rPr>
              <w:t xml:space="preserve">uggested texts </w:t>
            </w:r>
          </w:p>
        </w:tc>
        <w:tc>
          <w:tcPr>
            <w:tcW w:w="1548" w:type="dxa"/>
            <w:tcBorders>
              <w:top w:val="single" w:sz="4" w:space="0" w:color="auto"/>
              <w:bottom w:val="single" w:sz="4" w:space="0" w:color="auto"/>
            </w:tcBorders>
            <w:shd w:val="clear" w:color="auto" w:fill="auto"/>
            <w:vAlign w:val="center"/>
          </w:tcPr>
          <w:p w14:paraId="680BFE87" w14:textId="328F9458" w:rsidR="00EF54E4" w:rsidRPr="008C3BD4" w:rsidRDefault="00EF54E4" w:rsidP="00651D9A">
            <w:pPr>
              <w:jc w:val="center"/>
              <w:rPr>
                <w:rFonts w:ascii="Arial" w:hAnsi="Arial" w:cs="Arial"/>
                <w:sz w:val="18"/>
                <w:szCs w:val="18"/>
                <w:highlight w:val="yellow"/>
              </w:rPr>
            </w:pPr>
            <w:r>
              <w:rPr>
                <w:rFonts w:ascii="Arial" w:hAnsi="Arial" w:cs="Arial"/>
                <w:sz w:val="18"/>
                <w:szCs w:val="18"/>
              </w:rPr>
              <w:t xml:space="preserve">Black and White </w:t>
            </w:r>
          </w:p>
        </w:tc>
        <w:tc>
          <w:tcPr>
            <w:tcW w:w="1538" w:type="dxa"/>
            <w:tcBorders>
              <w:top w:val="single" w:sz="4" w:space="0" w:color="auto"/>
              <w:bottom w:val="single" w:sz="4" w:space="0" w:color="auto"/>
            </w:tcBorders>
            <w:shd w:val="clear" w:color="auto" w:fill="auto"/>
            <w:vAlign w:val="center"/>
          </w:tcPr>
          <w:p w14:paraId="2F306F1D" w14:textId="6601097B" w:rsidR="00EF54E4" w:rsidRPr="008C3BD4" w:rsidRDefault="00EF54E4" w:rsidP="00651D9A">
            <w:pPr>
              <w:jc w:val="center"/>
              <w:rPr>
                <w:rFonts w:ascii="Arial" w:hAnsi="Arial" w:cs="Arial"/>
                <w:sz w:val="18"/>
                <w:szCs w:val="18"/>
              </w:rPr>
            </w:pPr>
            <w:proofErr w:type="spellStart"/>
            <w:r>
              <w:rPr>
                <w:rFonts w:ascii="Arial" w:hAnsi="Arial" w:cs="Arial"/>
                <w:sz w:val="18"/>
                <w:szCs w:val="18"/>
              </w:rPr>
              <w:t>Animalium</w:t>
            </w:r>
            <w:proofErr w:type="spellEnd"/>
          </w:p>
        </w:tc>
        <w:tc>
          <w:tcPr>
            <w:tcW w:w="1539" w:type="dxa"/>
            <w:gridSpan w:val="2"/>
            <w:tcBorders>
              <w:top w:val="single" w:sz="4" w:space="0" w:color="auto"/>
              <w:bottom w:val="single" w:sz="4" w:space="0" w:color="auto"/>
            </w:tcBorders>
            <w:shd w:val="clear" w:color="auto" w:fill="auto"/>
            <w:vAlign w:val="center"/>
          </w:tcPr>
          <w:p w14:paraId="36259272" w14:textId="77777777" w:rsidR="00EF54E4" w:rsidRDefault="00EF54E4" w:rsidP="00651D9A">
            <w:pPr>
              <w:jc w:val="center"/>
              <w:rPr>
                <w:rFonts w:ascii="Arial" w:hAnsi="Arial" w:cs="Arial"/>
                <w:sz w:val="18"/>
                <w:szCs w:val="18"/>
              </w:rPr>
            </w:pPr>
            <w:r>
              <w:rPr>
                <w:rFonts w:ascii="Arial" w:hAnsi="Arial" w:cs="Arial"/>
                <w:sz w:val="18"/>
                <w:szCs w:val="18"/>
              </w:rPr>
              <w:t>Earth Verse</w:t>
            </w:r>
          </w:p>
          <w:p w14:paraId="70237EDA" w14:textId="04B0499D" w:rsidR="00EF54E4" w:rsidRPr="008C3BD4" w:rsidRDefault="00EF54E4" w:rsidP="00651D9A">
            <w:pPr>
              <w:jc w:val="center"/>
              <w:rPr>
                <w:rFonts w:ascii="Arial" w:hAnsi="Arial" w:cs="Arial"/>
                <w:sz w:val="18"/>
                <w:szCs w:val="18"/>
              </w:rPr>
            </w:pPr>
            <w:r>
              <w:rPr>
                <w:rFonts w:ascii="Arial" w:hAnsi="Arial" w:cs="Arial"/>
                <w:sz w:val="18"/>
                <w:szCs w:val="18"/>
              </w:rPr>
              <w:t>(Haiku and non-fiction overlap)</w:t>
            </w:r>
          </w:p>
        </w:tc>
        <w:tc>
          <w:tcPr>
            <w:tcW w:w="1539" w:type="dxa"/>
            <w:tcBorders>
              <w:top w:val="single" w:sz="4" w:space="0" w:color="auto"/>
              <w:bottom w:val="single" w:sz="4" w:space="0" w:color="auto"/>
            </w:tcBorders>
            <w:shd w:val="clear" w:color="auto" w:fill="auto"/>
            <w:vAlign w:val="center"/>
          </w:tcPr>
          <w:p w14:paraId="1CC670CD" w14:textId="181D1A36" w:rsidR="00EF54E4" w:rsidRPr="008C3BD4" w:rsidRDefault="00EF54E4" w:rsidP="00651D9A">
            <w:pPr>
              <w:jc w:val="center"/>
              <w:rPr>
                <w:rFonts w:ascii="Arial" w:hAnsi="Arial" w:cs="Arial"/>
                <w:sz w:val="18"/>
                <w:szCs w:val="18"/>
              </w:rPr>
            </w:pPr>
            <w:r>
              <w:rPr>
                <w:rFonts w:ascii="Arial" w:hAnsi="Arial" w:cs="Arial"/>
                <w:sz w:val="18"/>
                <w:szCs w:val="18"/>
              </w:rPr>
              <w:t>The Day the Crayons Quit</w:t>
            </w:r>
          </w:p>
        </w:tc>
        <w:tc>
          <w:tcPr>
            <w:tcW w:w="1538" w:type="dxa"/>
            <w:tcBorders>
              <w:top w:val="single" w:sz="4" w:space="0" w:color="auto"/>
              <w:bottom w:val="single" w:sz="4" w:space="0" w:color="auto"/>
            </w:tcBorders>
            <w:shd w:val="clear" w:color="auto" w:fill="auto"/>
            <w:vAlign w:val="center"/>
          </w:tcPr>
          <w:p w14:paraId="03E228D7" w14:textId="56870095" w:rsidR="00EF54E4" w:rsidRPr="008C3BD4" w:rsidRDefault="00EF54E4" w:rsidP="00651D9A">
            <w:pPr>
              <w:jc w:val="center"/>
              <w:rPr>
                <w:rFonts w:ascii="Arial" w:hAnsi="Arial" w:cs="Arial"/>
                <w:sz w:val="18"/>
                <w:szCs w:val="18"/>
              </w:rPr>
            </w:pPr>
            <w:r>
              <w:rPr>
                <w:rFonts w:ascii="Arial" w:hAnsi="Arial" w:cs="Arial"/>
                <w:sz w:val="18"/>
                <w:szCs w:val="18"/>
              </w:rPr>
              <w:t>Ripley’s Mighty Machines</w:t>
            </w:r>
          </w:p>
        </w:tc>
        <w:tc>
          <w:tcPr>
            <w:tcW w:w="1539" w:type="dxa"/>
            <w:tcBorders>
              <w:top w:val="single" w:sz="4" w:space="0" w:color="auto"/>
              <w:bottom w:val="single" w:sz="4" w:space="0" w:color="auto"/>
            </w:tcBorders>
            <w:shd w:val="clear" w:color="auto" w:fill="auto"/>
            <w:vAlign w:val="center"/>
          </w:tcPr>
          <w:p w14:paraId="164574B5" w14:textId="553E1BB2" w:rsidR="00EF54E4" w:rsidRPr="008C3BD4" w:rsidRDefault="00EF54E4" w:rsidP="00651D9A">
            <w:pPr>
              <w:jc w:val="center"/>
              <w:rPr>
                <w:rFonts w:ascii="Arial" w:hAnsi="Arial" w:cs="Arial"/>
                <w:sz w:val="18"/>
                <w:szCs w:val="18"/>
              </w:rPr>
            </w:pPr>
            <w:r>
              <w:rPr>
                <w:rFonts w:ascii="Arial" w:hAnsi="Arial" w:cs="Arial"/>
                <w:sz w:val="18"/>
                <w:szCs w:val="18"/>
              </w:rPr>
              <w:t>Tins</w:t>
            </w:r>
          </w:p>
        </w:tc>
        <w:tc>
          <w:tcPr>
            <w:tcW w:w="1539" w:type="dxa"/>
            <w:tcBorders>
              <w:top w:val="single" w:sz="4" w:space="0" w:color="auto"/>
              <w:bottom w:val="single" w:sz="4" w:space="0" w:color="auto"/>
            </w:tcBorders>
            <w:shd w:val="clear" w:color="auto" w:fill="auto"/>
            <w:vAlign w:val="center"/>
          </w:tcPr>
          <w:p w14:paraId="019B0ADD" w14:textId="79DF55BF" w:rsidR="00EF54E4" w:rsidRPr="008C3BD4" w:rsidRDefault="00EF54E4" w:rsidP="00651D9A">
            <w:pPr>
              <w:jc w:val="center"/>
              <w:rPr>
                <w:rFonts w:ascii="Arial" w:hAnsi="Arial" w:cs="Arial"/>
                <w:sz w:val="18"/>
                <w:szCs w:val="18"/>
              </w:rPr>
            </w:pPr>
            <w:proofErr w:type="spellStart"/>
            <w:r>
              <w:rPr>
                <w:rFonts w:ascii="Arial" w:hAnsi="Arial" w:cs="Arial"/>
                <w:sz w:val="18"/>
                <w:szCs w:val="18"/>
              </w:rPr>
              <w:t>Dragonology</w:t>
            </w:r>
            <w:proofErr w:type="spellEnd"/>
            <w:r>
              <w:rPr>
                <w:rFonts w:ascii="Arial" w:hAnsi="Arial" w:cs="Arial"/>
                <w:sz w:val="18"/>
                <w:szCs w:val="18"/>
              </w:rPr>
              <w:t xml:space="preserve"> </w:t>
            </w:r>
          </w:p>
        </w:tc>
        <w:tc>
          <w:tcPr>
            <w:tcW w:w="769" w:type="dxa"/>
            <w:tcBorders>
              <w:top w:val="single" w:sz="4" w:space="0" w:color="auto"/>
              <w:bottom w:val="single" w:sz="4" w:space="0" w:color="auto"/>
            </w:tcBorders>
            <w:shd w:val="clear" w:color="auto" w:fill="auto"/>
            <w:vAlign w:val="center"/>
          </w:tcPr>
          <w:p w14:paraId="33FC8239" w14:textId="42A5EC8B" w:rsidR="00EF54E4" w:rsidRPr="008C3BD4" w:rsidRDefault="00EF54E4" w:rsidP="00651D9A">
            <w:pPr>
              <w:jc w:val="center"/>
              <w:rPr>
                <w:rFonts w:ascii="Arial" w:hAnsi="Arial" w:cs="Arial"/>
                <w:sz w:val="18"/>
                <w:szCs w:val="18"/>
              </w:rPr>
            </w:pPr>
            <w:r>
              <w:rPr>
                <w:rFonts w:ascii="Arial" w:hAnsi="Arial" w:cs="Arial"/>
                <w:sz w:val="18"/>
                <w:szCs w:val="18"/>
              </w:rPr>
              <w:t>Story path</w:t>
            </w:r>
          </w:p>
        </w:tc>
        <w:tc>
          <w:tcPr>
            <w:tcW w:w="770" w:type="dxa"/>
            <w:tcBorders>
              <w:top w:val="single" w:sz="4" w:space="0" w:color="auto"/>
              <w:bottom w:val="single" w:sz="4" w:space="0" w:color="auto"/>
            </w:tcBorders>
            <w:shd w:val="clear" w:color="auto" w:fill="auto"/>
            <w:vAlign w:val="center"/>
          </w:tcPr>
          <w:p w14:paraId="578408EE" w14:textId="4EF81DAB" w:rsidR="00EF54E4" w:rsidRPr="008C3BD4" w:rsidRDefault="00EF54E4" w:rsidP="00651D9A">
            <w:pPr>
              <w:jc w:val="center"/>
              <w:rPr>
                <w:rFonts w:ascii="Arial" w:hAnsi="Arial" w:cs="Arial"/>
                <w:sz w:val="18"/>
                <w:szCs w:val="18"/>
              </w:rPr>
            </w:pPr>
            <w:r>
              <w:rPr>
                <w:rFonts w:ascii="Arial" w:hAnsi="Arial" w:cs="Arial"/>
                <w:sz w:val="18"/>
                <w:szCs w:val="18"/>
              </w:rPr>
              <w:t>Room 101/ letter</w:t>
            </w:r>
          </w:p>
        </w:tc>
        <w:tc>
          <w:tcPr>
            <w:tcW w:w="1543" w:type="dxa"/>
            <w:tcBorders>
              <w:top w:val="single" w:sz="4" w:space="0" w:color="auto"/>
              <w:bottom w:val="single" w:sz="4" w:space="0" w:color="auto"/>
              <w:right w:val="single" w:sz="18" w:space="0" w:color="FFCC00"/>
            </w:tcBorders>
            <w:shd w:val="clear" w:color="auto" w:fill="auto"/>
            <w:vAlign w:val="center"/>
          </w:tcPr>
          <w:p w14:paraId="59154861" w14:textId="65DC826A" w:rsidR="00EF54E4" w:rsidRPr="008C3BD4" w:rsidRDefault="00EF54E4" w:rsidP="00651D9A">
            <w:pPr>
              <w:jc w:val="center"/>
              <w:rPr>
                <w:rFonts w:ascii="Arial" w:hAnsi="Arial" w:cs="Arial"/>
                <w:sz w:val="18"/>
                <w:szCs w:val="18"/>
              </w:rPr>
            </w:pPr>
            <w:r>
              <w:rPr>
                <w:rFonts w:ascii="Arial" w:hAnsi="Arial" w:cs="Arial"/>
                <w:sz w:val="18"/>
                <w:szCs w:val="18"/>
              </w:rPr>
              <w:t>Lost Words</w:t>
            </w:r>
          </w:p>
        </w:tc>
      </w:tr>
      <w:tr w:rsidR="00EF54E4" w:rsidRPr="008C3BD4" w14:paraId="05459BCC" w14:textId="77777777" w:rsidTr="00EF54E4">
        <w:trPr>
          <w:cantSplit/>
          <w:trHeight w:val="1134"/>
        </w:trPr>
        <w:tc>
          <w:tcPr>
            <w:tcW w:w="1526" w:type="dxa"/>
            <w:tcBorders>
              <w:top w:val="single" w:sz="4" w:space="0" w:color="auto"/>
              <w:left w:val="single" w:sz="18" w:space="0" w:color="FFCC00"/>
              <w:bottom w:val="single" w:sz="4" w:space="0" w:color="000000" w:themeColor="text1"/>
            </w:tcBorders>
            <w:shd w:val="clear" w:color="auto" w:fill="auto"/>
          </w:tcPr>
          <w:p w14:paraId="03EBA1C1" w14:textId="547EE2F8" w:rsidR="00EF54E4" w:rsidRPr="008C3BD4" w:rsidRDefault="00EF54E4" w:rsidP="00DB7707">
            <w:pPr>
              <w:rPr>
                <w:rFonts w:ascii="Arial" w:hAnsi="Arial" w:cs="Arial"/>
                <w:b/>
                <w:sz w:val="18"/>
                <w:szCs w:val="18"/>
              </w:rPr>
            </w:pPr>
            <w:proofErr w:type="spellStart"/>
            <w:r>
              <w:rPr>
                <w:rFonts w:ascii="Arial" w:hAnsi="Arial" w:cs="Arial"/>
                <w:b/>
                <w:sz w:val="18"/>
                <w:szCs w:val="18"/>
              </w:rPr>
              <w:t>SPaG</w:t>
            </w:r>
            <w:proofErr w:type="spellEnd"/>
          </w:p>
        </w:tc>
        <w:tc>
          <w:tcPr>
            <w:tcW w:w="1548" w:type="dxa"/>
            <w:tcBorders>
              <w:top w:val="single" w:sz="4" w:space="0" w:color="auto"/>
              <w:bottom w:val="single" w:sz="4" w:space="0" w:color="000000" w:themeColor="text1"/>
            </w:tcBorders>
            <w:shd w:val="clear" w:color="auto" w:fill="auto"/>
          </w:tcPr>
          <w:p w14:paraId="71C88257" w14:textId="18635E53" w:rsidR="00EF54E4" w:rsidRPr="008C3BD4" w:rsidRDefault="00EF54E4" w:rsidP="00EC025B">
            <w:pPr>
              <w:rPr>
                <w:rFonts w:ascii="Arial" w:hAnsi="Arial" w:cs="Arial"/>
                <w:sz w:val="18"/>
                <w:szCs w:val="18"/>
              </w:rPr>
            </w:pPr>
            <w:r>
              <w:rPr>
                <w:rFonts w:ascii="Arial" w:hAnsi="Arial" w:cs="Arial"/>
                <w:sz w:val="18"/>
                <w:szCs w:val="18"/>
              </w:rPr>
              <w:t>Adverbial phrases, fronted adverbials, expanded noun phrases.</w:t>
            </w:r>
          </w:p>
          <w:p w14:paraId="01A90FA1" w14:textId="479AF85D" w:rsidR="00EF54E4" w:rsidRPr="008C3BD4" w:rsidRDefault="00EF54E4" w:rsidP="00EC025B">
            <w:pPr>
              <w:rPr>
                <w:rFonts w:ascii="Arial" w:hAnsi="Arial" w:cs="Arial"/>
                <w:sz w:val="18"/>
                <w:szCs w:val="18"/>
                <w:highlight w:val="yellow"/>
              </w:rPr>
            </w:pPr>
          </w:p>
        </w:tc>
        <w:tc>
          <w:tcPr>
            <w:tcW w:w="1538" w:type="dxa"/>
            <w:tcBorders>
              <w:top w:val="single" w:sz="4" w:space="0" w:color="auto"/>
              <w:bottom w:val="single" w:sz="4" w:space="0" w:color="000000" w:themeColor="text1"/>
            </w:tcBorders>
            <w:shd w:val="clear" w:color="auto" w:fill="auto"/>
          </w:tcPr>
          <w:p w14:paraId="4DC954E6" w14:textId="109F382E" w:rsidR="00EF54E4" w:rsidRPr="008C3BD4" w:rsidRDefault="00EF54E4" w:rsidP="00DB7707">
            <w:pPr>
              <w:rPr>
                <w:rFonts w:ascii="Arial" w:hAnsi="Arial" w:cs="Arial"/>
                <w:sz w:val="18"/>
                <w:szCs w:val="18"/>
              </w:rPr>
            </w:pPr>
            <w:r>
              <w:rPr>
                <w:rFonts w:ascii="Arial" w:hAnsi="Arial" w:cs="Arial"/>
                <w:sz w:val="18"/>
                <w:szCs w:val="18"/>
              </w:rPr>
              <w:t>Expanded noun phrases, relative clauses, dashes, complex sentences, passive voice.</w:t>
            </w:r>
          </w:p>
        </w:tc>
        <w:tc>
          <w:tcPr>
            <w:tcW w:w="1539" w:type="dxa"/>
            <w:gridSpan w:val="2"/>
            <w:tcBorders>
              <w:top w:val="single" w:sz="4" w:space="0" w:color="auto"/>
              <w:bottom w:val="single" w:sz="4" w:space="0" w:color="000000" w:themeColor="text1"/>
            </w:tcBorders>
            <w:shd w:val="clear" w:color="auto" w:fill="auto"/>
          </w:tcPr>
          <w:p w14:paraId="3FCAEB59" w14:textId="3541BED4" w:rsidR="00EF54E4" w:rsidRPr="008C3BD4" w:rsidRDefault="00EF54E4" w:rsidP="00DB7707">
            <w:pPr>
              <w:rPr>
                <w:rFonts w:ascii="Arial" w:hAnsi="Arial" w:cs="Arial"/>
                <w:sz w:val="18"/>
                <w:szCs w:val="18"/>
              </w:rPr>
            </w:pPr>
            <w:r>
              <w:rPr>
                <w:rFonts w:ascii="Arial" w:hAnsi="Arial" w:cs="Arial"/>
                <w:sz w:val="18"/>
                <w:szCs w:val="18"/>
              </w:rPr>
              <w:t>Noun phrases, precise verb choices, hyphenated adjectives</w:t>
            </w:r>
          </w:p>
        </w:tc>
        <w:tc>
          <w:tcPr>
            <w:tcW w:w="1539" w:type="dxa"/>
            <w:tcBorders>
              <w:top w:val="single" w:sz="4" w:space="0" w:color="auto"/>
              <w:bottom w:val="single" w:sz="4" w:space="0" w:color="000000" w:themeColor="text1"/>
            </w:tcBorders>
            <w:shd w:val="clear" w:color="auto" w:fill="auto"/>
          </w:tcPr>
          <w:p w14:paraId="372654A5" w14:textId="77777777" w:rsidR="00EF54E4" w:rsidRDefault="00EF54E4" w:rsidP="00EC025B">
            <w:pPr>
              <w:rPr>
                <w:rFonts w:ascii="Arial" w:hAnsi="Arial" w:cs="Arial"/>
                <w:sz w:val="18"/>
                <w:szCs w:val="18"/>
              </w:rPr>
            </w:pPr>
            <w:r>
              <w:rPr>
                <w:rFonts w:ascii="Arial" w:hAnsi="Arial" w:cs="Arial"/>
                <w:sz w:val="18"/>
                <w:szCs w:val="18"/>
              </w:rPr>
              <w:t>Noun phrase, adjectives, clauses, complex sentences.</w:t>
            </w:r>
          </w:p>
          <w:p w14:paraId="66B39AEF" w14:textId="548A0426" w:rsidR="00EF54E4" w:rsidRPr="008C3BD4" w:rsidRDefault="00EF54E4" w:rsidP="00EC025B">
            <w:pPr>
              <w:rPr>
                <w:rFonts w:ascii="Arial" w:hAnsi="Arial" w:cs="Arial"/>
                <w:sz w:val="18"/>
                <w:szCs w:val="18"/>
              </w:rPr>
            </w:pPr>
            <w:r>
              <w:rPr>
                <w:rFonts w:ascii="Arial" w:hAnsi="Arial" w:cs="Arial"/>
                <w:sz w:val="18"/>
                <w:szCs w:val="18"/>
              </w:rPr>
              <w:t>(Personification)</w:t>
            </w:r>
          </w:p>
        </w:tc>
        <w:tc>
          <w:tcPr>
            <w:tcW w:w="1538" w:type="dxa"/>
            <w:tcBorders>
              <w:top w:val="single" w:sz="4" w:space="0" w:color="auto"/>
              <w:bottom w:val="single" w:sz="4" w:space="0" w:color="000000" w:themeColor="text1"/>
            </w:tcBorders>
            <w:shd w:val="clear" w:color="auto" w:fill="auto"/>
          </w:tcPr>
          <w:p w14:paraId="134BA85B" w14:textId="6130F2B0" w:rsidR="00EF54E4" w:rsidRPr="008C3BD4" w:rsidRDefault="00EF54E4" w:rsidP="00DB7707">
            <w:pPr>
              <w:rPr>
                <w:rFonts w:ascii="Arial" w:hAnsi="Arial" w:cs="Arial"/>
                <w:sz w:val="18"/>
                <w:szCs w:val="18"/>
              </w:rPr>
            </w:pPr>
            <w:r>
              <w:rPr>
                <w:rFonts w:ascii="Arial" w:hAnsi="Arial" w:cs="Arial"/>
                <w:sz w:val="18"/>
                <w:szCs w:val="18"/>
              </w:rPr>
              <w:t>Relative clauses, relative pronouns, linking paragraphs.</w:t>
            </w:r>
          </w:p>
        </w:tc>
        <w:tc>
          <w:tcPr>
            <w:tcW w:w="1539" w:type="dxa"/>
            <w:tcBorders>
              <w:top w:val="single" w:sz="4" w:space="0" w:color="auto"/>
              <w:bottom w:val="single" w:sz="4" w:space="0" w:color="000000" w:themeColor="text1"/>
            </w:tcBorders>
            <w:shd w:val="clear" w:color="auto" w:fill="auto"/>
          </w:tcPr>
          <w:p w14:paraId="66E0044D" w14:textId="77777777" w:rsidR="00EF54E4" w:rsidRDefault="00EF54E4" w:rsidP="00651D9A">
            <w:pPr>
              <w:rPr>
                <w:rFonts w:ascii="Arial" w:hAnsi="Arial" w:cs="Arial"/>
                <w:sz w:val="18"/>
                <w:szCs w:val="18"/>
              </w:rPr>
            </w:pPr>
            <w:r>
              <w:rPr>
                <w:rFonts w:ascii="Arial" w:hAnsi="Arial" w:cs="Arial"/>
                <w:sz w:val="18"/>
                <w:szCs w:val="18"/>
              </w:rPr>
              <w:t>Paragraphing for impact, expanded noun phrases, subject object.</w:t>
            </w:r>
          </w:p>
          <w:p w14:paraId="3F3E08A7" w14:textId="3B11FBEE" w:rsidR="00EF54E4" w:rsidRDefault="00EF54E4" w:rsidP="00651D9A">
            <w:pPr>
              <w:rPr>
                <w:rFonts w:ascii="Arial" w:hAnsi="Arial" w:cs="Arial"/>
                <w:sz w:val="18"/>
                <w:szCs w:val="18"/>
              </w:rPr>
            </w:pPr>
            <w:r>
              <w:rPr>
                <w:rFonts w:ascii="Arial" w:hAnsi="Arial" w:cs="Arial"/>
                <w:sz w:val="18"/>
                <w:szCs w:val="18"/>
              </w:rPr>
              <w:t>(Sentence construction)</w:t>
            </w:r>
          </w:p>
          <w:p w14:paraId="04CFDD1B" w14:textId="77777777" w:rsidR="00EF54E4" w:rsidRDefault="00EF54E4" w:rsidP="00DB7707">
            <w:pPr>
              <w:rPr>
                <w:rFonts w:ascii="Arial" w:hAnsi="Arial" w:cs="Arial"/>
                <w:sz w:val="18"/>
                <w:szCs w:val="18"/>
              </w:rPr>
            </w:pPr>
          </w:p>
          <w:p w14:paraId="58866341" w14:textId="6C4C1E94" w:rsidR="00EF54E4" w:rsidRPr="00EC025B" w:rsidRDefault="00EF54E4" w:rsidP="00DB7707">
            <w:pPr>
              <w:rPr>
                <w:rFonts w:ascii="Arial" w:hAnsi="Arial" w:cs="Arial"/>
                <w:i/>
                <w:sz w:val="18"/>
                <w:szCs w:val="18"/>
              </w:rPr>
            </w:pPr>
            <w:r w:rsidRPr="00EC025B">
              <w:rPr>
                <w:rFonts w:ascii="Arial" w:hAnsi="Arial" w:cs="Arial"/>
                <w:i/>
                <w:sz w:val="18"/>
                <w:szCs w:val="18"/>
              </w:rPr>
              <w:t>(Not a Babcock sequence)</w:t>
            </w:r>
          </w:p>
        </w:tc>
        <w:tc>
          <w:tcPr>
            <w:tcW w:w="1539" w:type="dxa"/>
            <w:tcBorders>
              <w:top w:val="single" w:sz="4" w:space="0" w:color="auto"/>
              <w:bottom w:val="single" w:sz="4" w:space="0" w:color="000000" w:themeColor="text1"/>
            </w:tcBorders>
            <w:shd w:val="clear" w:color="auto" w:fill="auto"/>
          </w:tcPr>
          <w:p w14:paraId="369A974B" w14:textId="6BB575F0" w:rsidR="00EF54E4" w:rsidRPr="008C3BD4" w:rsidRDefault="00EF54E4" w:rsidP="00DB7707">
            <w:pPr>
              <w:rPr>
                <w:rFonts w:ascii="Arial" w:hAnsi="Arial" w:cs="Arial"/>
                <w:sz w:val="18"/>
                <w:szCs w:val="18"/>
              </w:rPr>
            </w:pPr>
            <w:r>
              <w:rPr>
                <w:rFonts w:ascii="Arial" w:hAnsi="Arial" w:cs="Arial"/>
                <w:sz w:val="18"/>
                <w:szCs w:val="18"/>
              </w:rPr>
              <w:t>Formal, impersonal writing, multi-clause sentences, noun phases, commas brackets and dashes, subjunctive.</w:t>
            </w:r>
          </w:p>
        </w:tc>
        <w:tc>
          <w:tcPr>
            <w:tcW w:w="769" w:type="dxa"/>
            <w:tcBorders>
              <w:top w:val="single" w:sz="4" w:space="0" w:color="auto"/>
              <w:bottom w:val="single" w:sz="4" w:space="0" w:color="000000" w:themeColor="text1"/>
            </w:tcBorders>
            <w:shd w:val="clear" w:color="auto" w:fill="auto"/>
            <w:textDirection w:val="btLr"/>
          </w:tcPr>
          <w:p w14:paraId="27CC9603" w14:textId="03F6C9D9" w:rsidR="00EF54E4" w:rsidRPr="00EF54E4" w:rsidRDefault="00EF54E4" w:rsidP="00EF54E4">
            <w:pPr>
              <w:ind w:left="113" w:right="113"/>
              <w:rPr>
                <w:rFonts w:ascii="Arial" w:hAnsi="Arial" w:cs="Arial"/>
                <w:sz w:val="16"/>
                <w:szCs w:val="16"/>
              </w:rPr>
            </w:pPr>
            <w:r w:rsidRPr="00EF54E4">
              <w:rPr>
                <w:rFonts w:ascii="Arial" w:hAnsi="Arial" w:cs="Arial"/>
                <w:sz w:val="16"/>
                <w:szCs w:val="16"/>
              </w:rPr>
              <w:t>Relative clauses, modal verbs, commas to avoid ambiguity. (Dialogue)</w:t>
            </w:r>
          </w:p>
        </w:tc>
        <w:tc>
          <w:tcPr>
            <w:tcW w:w="770" w:type="dxa"/>
            <w:tcBorders>
              <w:top w:val="single" w:sz="4" w:space="0" w:color="auto"/>
              <w:bottom w:val="single" w:sz="4" w:space="0" w:color="000000" w:themeColor="text1"/>
            </w:tcBorders>
            <w:shd w:val="clear" w:color="auto" w:fill="auto"/>
            <w:textDirection w:val="btLr"/>
          </w:tcPr>
          <w:p w14:paraId="7B945C23" w14:textId="45047D6F" w:rsidR="00EF54E4" w:rsidRPr="00EF54E4" w:rsidRDefault="00EF54E4" w:rsidP="00EF54E4">
            <w:pPr>
              <w:ind w:left="113" w:right="113"/>
              <w:rPr>
                <w:rFonts w:ascii="Arial" w:hAnsi="Arial" w:cs="Arial"/>
                <w:sz w:val="16"/>
                <w:szCs w:val="16"/>
              </w:rPr>
            </w:pPr>
            <w:r>
              <w:rPr>
                <w:rFonts w:ascii="Arial" w:hAnsi="Arial" w:cs="Arial"/>
                <w:sz w:val="16"/>
                <w:szCs w:val="16"/>
              </w:rPr>
              <w:t>Persuasive language</w:t>
            </w:r>
          </w:p>
          <w:p w14:paraId="63AAFA8D" w14:textId="6416BB52" w:rsidR="00EF54E4" w:rsidRPr="00EF54E4" w:rsidRDefault="00EF54E4" w:rsidP="00EF54E4">
            <w:pPr>
              <w:ind w:left="113" w:right="113"/>
              <w:rPr>
                <w:rFonts w:ascii="Arial" w:hAnsi="Arial" w:cs="Arial"/>
                <w:sz w:val="16"/>
                <w:szCs w:val="16"/>
              </w:rPr>
            </w:pPr>
            <w:r>
              <w:rPr>
                <w:rFonts w:ascii="Arial" w:hAnsi="Arial" w:cs="Arial"/>
                <w:sz w:val="16"/>
                <w:szCs w:val="16"/>
              </w:rPr>
              <w:t>Vocabulary)</w:t>
            </w:r>
          </w:p>
        </w:tc>
        <w:tc>
          <w:tcPr>
            <w:tcW w:w="1543" w:type="dxa"/>
            <w:tcBorders>
              <w:top w:val="single" w:sz="4" w:space="0" w:color="auto"/>
              <w:bottom w:val="single" w:sz="4" w:space="0" w:color="000000" w:themeColor="text1"/>
              <w:right w:val="single" w:sz="18" w:space="0" w:color="FFCC00"/>
            </w:tcBorders>
            <w:shd w:val="clear" w:color="auto" w:fill="auto"/>
          </w:tcPr>
          <w:p w14:paraId="315AD90D" w14:textId="55A2D5D1" w:rsidR="00EF54E4" w:rsidRPr="008C3BD4" w:rsidRDefault="00EF54E4" w:rsidP="00DB7707">
            <w:pPr>
              <w:rPr>
                <w:rFonts w:ascii="Arial" w:hAnsi="Arial" w:cs="Arial"/>
                <w:sz w:val="18"/>
                <w:szCs w:val="18"/>
              </w:rPr>
            </w:pPr>
            <w:r>
              <w:rPr>
                <w:rFonts w:ascii="Arial" w:hAnsi="Arial" w:cs="Arial"/>
                <w:sz w:val="18"/>
                <w:szCs w:val="18"/>
              </w:rPr>
              <w:t>Expanded noun phrases, hyphens, vocabulary choices, punctuation to avoid ambiguity, poetic devises (onomatopoeia, alliteration, sibilance, assonance)</w:t>
            </w:r>
          </w:p>
        </w:tc>
      </w:tr>
      <w:tr w:rsidR="00490172" w:rsidRPr="008C3BD4" w14:paraId="42866556" w14:textId="77777777" w:rsidTr="00490172">
        <w:trPr>
          <w:trHeight w:val="329"/>
        </w:trPr>
        <w:tc>
          <w:tcPr>
            <w:tcW w:w="1526" w:type="dxa"/>
            <w:tcBorders>
              <w:top w:val="single" w:sz="4" w:space="0" w:color="000000" w:themeColor="text1"/>
              <w:left w:val="single" w:sz="18" w:space="0" w:color="FFCC00"/>
              <w:bottom w:val="single" w:sz="18" w:space="0" w:color="FFC000"/>
            </w:tcBorders>
            <w:shd w:val="clear" w:color="auto" w:fill="auto"/>
          </w:tcPr>
          <w:p w14:paraId="645E9243" w14:textId="55BC66CE" w:rsidR="00490172" w:rsidRPr="008C3BD4" w:rsidRDefault="00490172" w:rsidP="004D2EA1">
            <w:pPr>
              <w:rPr>
                <w:rFonts w:ascii="Arial" w:hAnsi="Arial" w:cs="Arial"/>
                <w:b/>
                <w:sz w:val="18"/>
                <w:szCs w:val="18"/>
              </w:rPr>
            </w:pPr>
            <w:r>
              <w:rPr>
                <w:rFonts w:ascii="Arial" w:hAnsi="Arial" w:cs="Arial"/>
                <w:b/>
                <w:sz w:val="18"/>
                <w:szCs w:val="18"/>
              </w:rPr>
              <w:t>Topic</w:t>
            </w:r>
          </w:p>
        </w:tc>
        <w:tc>
          <w:tcPr>
            <w:tcW w:w="4625" w:type="dxa"/>
            <w:gridSpan w:val="4"/>
            <w:tcBorders>
              <w:top w:val="single" w:sz="4" w:space="0" w:color="000000" w:themeColor="text1"/>
              <w:bottom w:val="single" w:sz="18" w:space="0" w:color="FFC000"/>
            </w:tcBorders>
            <w:shd w:val="clear" w:color="auto" w:fill="auto"/>
            <w:vAlign w:val="center"/>
          </w:tcPr>
          <w:p w14:paraId="2551C163" w14:textId="6808ED7E" w:rsidR="00490172" w:rsidRPr="008C3BD4" w:rsidRDefault="00490172" w:rsidP="00490172">
            <w:pPr>
              <w:jc w:val="center"/>
              <w:rPr>
                <w:rFonts w:ascii="Arial" w:hAnsi="Arial" w:cs="Arial"/>
                <w:sz w:val="18"/>
                <w:szCs w:val="18"/>
              </w:rPr>
            </w:pPr>
            <w:r>
              <w:rPr>
                <w:rFonts w:ascii="Arial" w:hAnsi="Arial" w:cs="Arial"/>
                <w:sz w:val="18"/>
                <w:szCs w:val="18"/>
              </w:rPr>
              <w:t>Out of this World</w:t>
            </w:r>
          </w:p>
        </w:tc>
        <w:tc>
          <w:tcPr>
            <w:tcW w:w="4616" w:type="dxa"/>
            <w:gridSpan w:val="3"/>
            <w:tcBorders>
              <w:top w:val="single" w:sz="4" w:space="0" w:color="000000" w:themeColor="text1"/>
              <w:bottom w:val="single" w:sz="18" w:space="0" w:color="FFC000"/>
            </w:tcBorders>
            <w:shd w:val="clear" w:color="auto" w:fill="auto"/>
            <w:vAlign w:val="center"/>
          </w:tcPr>
          <w:p w14:paraId="6F110352" w14:textId="4DAE814D" w:rsidR="00EC025B" w:rsidRPr="008C3BD4" w:rsidRDefault="004D2EA1" w:rsidP="004D2EA1">
            <w:pPr>
              <w:jc w:val="center"/>
              <w:rPr>
                <w:rFonts w:ascii="Arial" w:hAnsi="Arial" w:cs="Arial"/>
                <w:sz w:val="18"/>
                <w:szCs w:val="18"/>
              </w:rPr>
            </w:pPr>
            <w:r>
              <w:rPr>
                <w:rFonts w:ascii="Arial" w:hAnsi="Arial" w:cs="Arial"/>
                <w:sz w:val="18"/>
                <w:szCs w:val="18"/>
              </w:rPr>
              <w:t>Remarkable Romans</w:t>
            </w:r>
          </w:p>
        </w:tc>
        <w:tc>
          <w:tcPr>
            <w:tcW w:w="4621" w:type="dxa"/>
            <w:gridSpan w:val="4"/>
            <w:tcBorders>
              <w:top w:val="single" w:sz="4" w:space="0" w:color="000000" w:themeColor="text1"/>
              <w:bottom w:val="single" w:sz="18" w:space="0" w:color="FFC000"/>
              <w:right w:val="single" w:sz="18" w:space="0" w:color="FFCC00"/>
            </w:tcBorders>
            <w:shd w:val="clear" w:color="auto" w:fill="auto"/>
            <w:vAlign w:val="center"/>
          </w:tcPr>
          <w:p w14:paraId="508612A7" w14:textId="145AEF2F" w:rsidR="00490172" w:rsidRPr="008C3BD4" w:rsidRDefault="00490172" w:rsidP="00490172">
            <w:pPr>
              <w:jc w:val="center"/>
              <w:rPr>
                <w:rFonts w:ascii="Arial" w:hAnsi="Arial" w:cs="Arial"/>
                <w:sz w:val="18"/>
                <w:szCs w:val="18"/>
              </w:rPr>
            </w:pPr>
            <w:r>
              <w:rPr>
                <w:rFonts w:ascii="Arial" w:hAnsi="Arial" w:cs="Arial"/>
                <w:sz w:val="18"/>
                <w:szCs w:val="18"/>
              </w:rPr>
              <w:t>Rule Britannia!</w:t>
            </w:r>
          </w:p>
        </w:tc>
      </w:tr>
    </w:tbl>
    <w:p w14:paraId="23B3FEEB" w14:textId="04905AFE" w:rsidR="00062859" w:rsidRDefault="00062859"/>
    <w:p w14:paraId="7FB43532" w14:textId="3E8298C5" w:rsidR="00062859" w:rsidRDefault="00062859">
      <w:bookmarkStart w:id="1" w:name="_GoBack"/>
      <w:bookmarkEnd w:id="1"/>
    </w:p>
    <w:tbl>
      <w:tblPr>
        <w:tblStyle w:val="TableGrid"/>
        <w:tblW w:w="15388"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26"/>
        <w:gridCol w:w="1548"/>
        <w:gridCol w:w="1538"/>
        <w:gridCol w:w="1531"/>
        <w:gridCol w:w="8"/>
        <w:gridCol w:w="1539"/>
        <w:gridCol w:w="1538"/>
        <w:gridCol w:w="1539"/>
        <w:gridCol w:w="1539"/>
        <w:gridCol w:w="769"/>
        <w:gridCol w:w="770"/>
        <w:gridCol w:w="1543"/>
      </w:tblGrid>
      <w:tr w:rsidR="00DB7707" w:rsidRPr="008C3BD4" w14:paraId="4D038D52" w14:textId="77777777" w:rsidTr="00DB7707">
        <w:tc>
          <w:tcPr>
            <w:tcW w:w="15388" w:type="dxa"/>
            <w:gridSpan w:val="12"/>
            <w:tcBorders>
              <w:top w:val="single" w:sz="18" w:space="0" w:color="FFCC00"/>
              <w:left w:val="single" w:sz="18" w:space="0" w:color="FFCC00"/>
              <w:bottom w:val="single" w:sz="4" w:space="0" w:color="000000" w:themeColor="text1"/>
              <w:right w:val="single" w:sz="18" w:space="0" w:color="FFCC00"/>
            </w:tcBorders>
            <w:shd w:val="clear" w:color="auto" w:fill="FFF2CC" w:themeFill="accent4" w:themeFillTint="33"/>
          </w:tcPr>
          <w:p w14:paraId="2D7DC537" w14:textId="77777777" w:rsidR="00DB7707" w:rsidRPr="008C3BD4" w:rsidRDefault="00DB7707" w:rsidP="00DB7707">
            <w:pPr>
              <w:pStyle w:val="TableTitle"/>
              <w:jc w:val="center"/>
              <w:rPr>
                <w:b w:val="0"/>
                <w:color w:val="FFFFFF"/>
                <w:sz w:val="22"/>
                <w:szCs w:val="22"/>
              </w:rPr>
            </w:pPr>
            <w:r>
              <w:rPr>
                <w:sz w:val="22"/>
                <w:szCs w:val="22"/>
              </w:rPr>
              <w:t>Year 4/5/6</w:t>
            </w:r>
          </w:p>
        </w:tc>
      </w:tr>
      <w:tr w:rsidR="00DB7707" w:rsidRPr="00E23609" w14:paraId="1FDE6CB4" w14:textId="77777777" w:rsidTr="00DB7707">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FFFAE7"/>
          </w:tcPr>
          <w:p w14:paraId="1C51616D" w14:textId="77777777" w:rsidR="00DB7707" w:rsidRPr="003945D5" w:rsidRDefault="00DB7707" w:rsidP="00DB7707">
            <w:pPr>
              <w:rPr>
                <w:rFonts w:ascii="Arial" w:hAnsi="Arial" w:cs="Arial"/>
                <w:b/>
                <w:sz w:val="18"/>
                <w:szCs w:val="18"/>
              </w:rPr>
            </w:pPr>
          </w:p>
        </w:tc>
        <w:tc>
          <w:tcPr>
            <w:tcW w:w="4617" w:type="dxa"/>
            <w:gridSpan w:val="3"/>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791355E1" w14:textId="77777777" w:rsidR="00DB7707" w:rsidRPr="00E23609" w:rsidRDefault="00DB7707" w:rsidP="00DB7707">
            <w:pPr>
              <w:jc w:val="center"/>
              <w:rPr>
                <w:rFonts w:ascii="Arial" w:hAnsi="Arial" w:cs="Arial"/>
                <w:b/>
                <w:sz w:val="18"/>
                <w:szCs w:val="18"/>
              </w:rPr>
            </w:pPr>
            <w:r w:rsidRPr="00E23609">
              <w:rPr>
                <w:rFonts w:ascii="Arial" w:hAnsi="Arial" w:cs="Arial"/>
                <w:b/>
                <w:sz w:val="18"/>
                <w:szCs w:val="18"/>
              </w:rPr>
              <w:t>Autumn term</w:t>
            </w:r>
          </w:p>
        </w:tc>
        <w:tc>
          <w:tcPr>
            <w:tcW w:w="4624" w:type="dxa"/>
            <w:gridSpan w:val="4"/>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75D29D49" w14:textId="77777777" w:rsidR="00DB7707" w:rsidRPr="00E23609" w:rsidRDefault="00DB7707" w:rsidP="00DB7707">
            <w:pPr>
              <w:jc w:val="center"/>
              <w:rPr>
                <w:rFonts w:ascii="Arial" w:hAnsi="Arial" w:cs="Arial"/>
                <w:b/>
                <w:sz w:val="18"/>
                <w:szCs w:val="18"/>
              </w:rPr>
            </w:pPr>
            <w:r w:rsidRPr="00E23609">
              <w:rPr>
                <w:rFonts w:ascii="Arial" w:hAnsi="Arial" w:cs="Arial"/>
                <w:b/>
                <w:sz w:val="18"/>
                <w:szCs w:val="18"/>
              </w:rPr>
              <w:t xml:space="preserve"> Spring term </w:t>
            </w:r>
          </w:p>
        </w:tc>
        <w:tc>
          <w:tcPr>
            <w:tcW w:w="4621" w:type="dxa"/>
            <w:gridSpan w:val="4"/>
            <w:tcBorders>
              <w:top w:val="single" w:sz="4" w:space="0" w:color="000000" w:themeColor="text1"/>
              <w:left w:val="single" w:sz="8" w:space="0" w:color="auto"/>
              <w:bottom w:val="single" w:sz="4" w:space="0" w:color="000000" w:themeColor="text1"/>
              <w:right w:val="single" w:sz="18" w:space="0" w:color="FFCC00"/>
            </w:tcBorders>
            <w:shd w:val="clear" w:color="auto" w:fill="FFFAE7"/>
            <w:vAlign w:val="center"/>
          </w:tcPr>
          <w:p w14:paraId="2BE8DFCC" w14:textId="77777777" w:rsidR="00DB7707" w:rsidRPr="00E23609" w:rsidRDefault="00DB7707" w:rsidP="00DB7707">
            <w:pPr>
              <w:jc w:val="center"/>
              <w:rPr>
                <w:rFonts w:ascii="Arial" w:hAnsi="Arial" w:cs="Arial"/>
                <w:b/>
                <w:sz w:val="18"/>
                <w:szCs w:val="18"/>
              </w:rPr>
            </w:pPr>
            <w:r w:rsidRPr="00E23609">
              <w:rPr>
                <w:rFonts w:ascii="Arial" w:hAnsi="Arial" w:cs="Arial"/>
                <w:b/>
                <w:sz w:val="18"/>
                <w:szCs w:val="18"/>
              </w:rPr>
              <w:t>Summer term</w:t>
            </w:r>
          </w:p>
        </w:tc>
      </w:tr>
      <w:tr w:rsidR="00DB7707" w:rsidRPr="008C3BD4" w14:paraId="602720F2" w14:textId="77777777" w:rsidTr="00DB7707">
        <w:trPr>
          <w:cantSplit/>
          <w:trHeight w:val="392"/>
        </w:trPr>
        <w:tc>
          <w:tcPr>
            <w:tcW w:w="1526" w:type="dxa"/>
            <w:tcBorders>
              <w:top w:val="single" w:sz="18" w:space="0" w:color="FFC000"/>
              <w:left w:val="single" w:sz="18" w:space="0" w:color="FFCC00"/>
              <w:bottom w:val="single" w:sz="4" w:space="0" w:color="auto"/>
            </w:tcBorders>
            <w:shd w:val="clear" w:color="auto" w:fill="auto"/>
          </w:tcPr>
          <w:p w14:paraId="67E6F963" w14:textId="44AB90E9" w:rsidR="00DB7707" w:rsidRDefault="00DB7707" w:rsidP="00DB7707">
            <w:pPr>
              <w:rPr>
                <w:rFonts w:ascii="Arial" w:hAnsi="Arial" w:cs="Arial"/>
                <w:b/>
                <w:sz w:val="18"/>
                <w:szCs w:val="18"/>
              </w:rPr>
            </w:pPr>
            <w:r>
              <w:rPr>
                <w:rFonts w:ascii="Arial" w:hAnsi="Arial" w:cs="Arial"/>
                <w:b/>
                <w:sz w:val="18"/>
                <w:szCs w:val="18"/>
              </w:rPr>
              <w:t>Text type</w:t>
            </w:r>
          </w:p>
        </w:tc>
        <w:tc>
          <w:tcPr>
            <w:tcW w:w="1548" w:type="dxa"/>
            <w:tcBorders>
              <w:top w:val="single" w:sz="18" w:space="0" w:color="FFC000"/>
              <w:bottom w:val="single" w:sz="4" w:space="0" w:color="auto"/>
            </w:tcBorders>
            <w:shd w:val="clear" w:color="auto" w:fill="auto"/>
            <w:vAlign w:val="center"/>
          </w:tcPr>
          <w:p w14:paraId="22FA4759" w14:textId="12AC2F25" w:rsidR="00DB7707" w:rsidRPr="008C3BD4" w:rsidRDefault="00DB7707" w:rsidP="00DB7707">
            <w:pPr>
              <w:jc w:val="center"/>
              <w:rPr>
                <w:rFonts w:ascii="Arial" w:hAnsi="Arial" w:cs="Arial"/>
                <w:sz w:val="18"/>
                <w:szCs w:val="18"/>
                <w:highlight w:val="yellow"/>
              </w:rPr>
            </w:pPr>
            <w:r>
              <w:rPr>
                <w:rFonts w:ascii="Arial" w:hAnsi="Arial" w:cs="Arial"/>
                <w:sz w:val="18"/>
                <w:szCs w:val="18"/>
              </w:rPr>
              <w:t>Fiction</w:t>
            </w:r>
          </w:p>
        </w:tc>
        <w:tc>
          <w:tcPr>
            <w:tcW w:w="1538" w:type="dxa"/>
            <w:tcBorders>
              <w:top w:val="single" w:sz="18" w:space="0" w:color="FFC000"/>
              <w:bottom w:val="single" w:sz="4" w:space="0" w:color="auto"/>
            </w:tcBorders>
            <w:shd w:val="clear" w:color="auto" w:fill="auto"/>
            <w:vAlign w:val="center"/>
          </w:tcPr>
          <w:p w14:paraId="768FE8E3" w14:textId="72995476" w:rsidR="00DB7707" w:rsidRPr="008C3BD4" w:rsidRDefault="00DB7707" w:rsidP="00DB7707">
            <w:pPr>
              <w:jc w:val="center"/>
              <w:rPr>
                <w:rFonts w:ascii="Arial" w:hAnsi="Arial" w:cs="Arial"/>
                <w:sz w:val="18"/>
                <w:szCs w:val="18"/>
              </w:rPr>
            </w:pPr>
            <w:r>
              <w:rPr>
                <w:rFonts w:ascii="Arial" w:hAnsi="Arial" w:cs="Arial"/>
                <w:sz w:val="18"/>
                <w:szCs w:val="18"/>
              </w:rPr>
              <w:t>Non-Fiction</w:t>
            </w:r>
          </w:p>
        </w:tc>
        <w:tc>
          <w:tcPr>
            <w:tcW w:w="1539" w:type="dxa"/>
            <w:gridSpan w:val="2"/>
            <w:tcBorders>
              <w:top w:val="single" w:sz="18" w:space="0" w:color="FFC000"/>
              <w:bottom w:val="single" w:sz="4" w:space="0" w:color="auto"/>
            </w:tcBorders>
            <w:shd w:val="clear" w:color="auto" w:fill="auto"/>
            <w:vAlign w:val="center"/>
          </w:tcPr>
          <w:p w14:paraId="09E63837" w14:textId="7F4A31A4" w:rsidR="00DB7707" w:rsidRPr="008C3BD4" w:rsidRDefault="00DB7707" w:rsidP="00DB7707">
            <w:pPr>
              <w:jc w:val="center"/>
              <w:rPr>
                <w:rFonts w:ascii="Arial" w:hAnsi="Arial" w:cs="Arial"/>
                <w:sz w:val="18"/>
                <w:szCs w:val="18"/>
              </w:rPr>
            </w:pPr>
            <w:r>
              <w:rPr>
                <w:rFonts w:ascii="Arial" w:hAnsi="Arial" w:cs="Arial"/>
                <w:sz w:val="18"/>
                <w:szCs w:val="18"/>
              </w:rPr>
              <w:t>Poetry</w:t>
            </w:r>
          </w:p>
        </w:tc>
        <w:tc>
          <w:tcPr>
            <w:tcW w:w="1539" w:type="dxa"/>
            <w:tcBorders>
              <w:top w:val="single" w:sz="18" w:space="0" w:color="FFC000"/>
              <w:bottom w:val="single" w:sz="4" w:space="0" w:color="auto"/>
            </w:tcBorders>
            <w:shd w:val="clear" w:color="auto" w:fill="auto"/>
            <w:vAlign w:val="center"/>
          </w:tcPr>
          <w:p w14:paraId="6007513F" w14:textId="5C5F6DAB" w:rsidR="00DB7707" w:rsidRPr="008C3BD4" w:rsidRDefault="00DB7707" w:rsidP="00DB7707">
            <w:pPr>
              <w:jc w:val="center"/>
              <w:rPr>
                <w:rFonts w:ascii="Arial" w:hAnsi="Arial" w:cs="Arial"/>
                <w:sz w:val="18"/>
                <w:szCs w:val="18"/>
              </w:rPr>
            </w:pPr>
            <w:r>
              <w:rPr>
                <w:rFonts w:ascii="Arial" w:hAnsi="Arial" w:cs="Arial"/>
                <w:sz w:val="18"/>
                <w:szCs w:val="18"/>
              </w:rPr>
              <w:t>Fiction</w:t>
            </w:r>
          </w:p>
        </w:tc>
        <w:tc>
          <w:tcPr>
            <w:tcW w:w="1538" w:type="dxa"/>
            <w:tcBorders>
              <w:top w:val="single" w:sz="18" w:space="0" w:color="FFC000"/>
              <w:bottom w:val="single" w:sz="4" w:space="0" w:color="auto"/>
            </w:tcBorders>
            <w:shd w:val="clear" w:color="auto" w:fill="auto"/>
            <w:vAlign w:val="center"/>
          </w:tcPr>
          <w:p w14:paraId="13C4D1BB" w14:textId="53FF1428" w:rsidR="00DB7707" w:rsidRPr="008C3BD4" w:rsidRDefault="00DB7707" w:rsidP="00DB7707">
            <w:pPr>
              <w:jc w:val="center"/>
              <w:rPr>
                <w:rFonts w:ascii="Arial" w:hAnsi="Arial" w:cs="Arial"/>
                <w:sz w:val="18"/>
                <w:szCs w:val="18"/>
              </w:rPr>
            </w:pPr>
            <w:r>
              <w:rPr>
                <w:rFonts w:ascii="Arial" w:hAnsi="Arial" w:cs="Arial"/>
                <w:sz w:val="18"/>
                <w:szCs w:val="18"/>
              </w:rPr>
              <w:t>Non-Fiction</w:t>
            </w:r>
          </w:p>
        </w:tc>
        <w:tc>
          <w:tcPr>
            <w:tcW w:w="1539" w:type="dxa"/>
            <w:tcBorders>
              <w:top w:val="single" w:sz="18" w:space="0" w:color="FFC000"/>
              <w:bottom w:val="single" w:sz="4" w:space="0" w:color="auto"/>
            </w:tcBorders>
            <w:shd w:val="clear" w:color="auto" w:fill="auto"/>
            <w:vAlign w:val="center"/>
          </w:tcPr>
          <w:p w14:paraId="00AE9F5F" w14:textId="7BB536F7" w:rsidR="00DB7707" w:rsidRPr="008C3BD4" w:rsidRDefault="00DB7707" w:rsidP="00DB7707">
            <w:pPr>
              <w:jc w:val="center"/>
              <w:rPr>
                <w:rFonts w:ascii="Arial" w:hAnsi="Arial" w:cs="Arial"/>
                <w:sz w:val="18"/>
                <w:szCs w:val="18"/>
              </w:rPr>
            </w:pPr>
            <w:r>
              <w:rPr>
                <w:rFonts w:ascii="Arial" w:hAnsi="Arial" w:cs="Arial"/>
                <w:sz w:val="18"/>
                <w:szCs w:val="18"/>
              </w:rPr>
              <w:t>Fiction</w:t>
            </w:r>
          </w:p>
        </w:tc>
        <w:tc>
          <w:tcPr>
            <w:tcW w:w="1539" w:type="dxa"/>
            <w:tcBorders>
              <w:top w:val="single" w:sz="18" w:space="0" w:color="FFC000"/>
              <w:bottom w:val="single" w:sz="4" w:space="0" w:color="auto"/>
            </w:tcBorders>
            <w:shd w:val="clear" w:color="auto" w:fill="auto"/>
            <w:vAlign w:val="center"/>
          </w:tcPr>
          <w:p w14:paraId="4624A7F9" w14:textId="1E7FCDBA" w:rsidR="00DB7707" w:rsidRPr="008C3BD4" w:rsidRDefault="00DB7707" w:rsidP="00DB7707">
            <w:pPr>
              <w:jc w:val="center"/>
              <w:rPr>
                <w:rFonts w:ascii="Arial" w:hAnsi="Arial" w:cs="Arial"/>
                <w:sz w:val="18"/>
                <w:szCs w:val="18"/>
              </w:rPr>
            </w:pPr>
            <w:r>
              <w:rPr>
                <w:rFonts w:ascii="Arial" w:hAnsi="Arial" w:cs="Arial"/>
                <w:sz w:val="18"/>
                <w:szCs w:val="18"/>
              </w:rPr>
              <w:t>Non-Fiction</w:t>
            </w:r>
          </w:p>
        </w:tc>
        <w:tc>
          <w:tcPr>
            <w:tcW w:w="1539" w:type="dxa"/>
            <w:gridSpan w:val="2"/>
            <w:tcBorders>
              <w:top w:val="single" w:sz="18" w:space="0" w:color="FFC000"/>
              <w:bottom w:val="single" w:sz="4" w:space="0" w:color="auto"/>
            </w:tcBorders>
            <w:shd w:val="clear" w:color="auto" w:fill="auto"/>
            <w:vAlign w:val="center"/>
          </w:tcPr>
          <w:p w14:paraId="074CD899" w14:textId="28041963" w:rsidR="00DB7707" w:rsidRPr="008C3BD4" w:rsidRDefault="00DB7707" w:rsidP="00DB7707">
            <w:pPr>
              <w:jc w:val="center"/>
              <w:rPr>
                <w:rFonts w:ascii="Arial" w:hAnsi="Arial" w:cs="Arial"/>
                <w:sz w:val="18"/>
                <w:szCs w:val="18"/>
              </w:rPr>
            </w:pPr>
            <w:r>
              <w:rPr>
                <w:rFonts w:ascii="Arial" w:hAnsi="Arial" w:cs="Arial"/>
                <w:sz w:val="18"/>
                <w:szCs w:val="18"/>
              </w:rPr>
              <w:t>Fiction</w:t>
            </w:r>
          </w:p>
        </w:tc>
        <w:tc>
          <w:tcPr>
            <w:tcW w:w="1543" w:type="dxa"/>
            <w:tcBorders>
              <w:top w:val="single" w:sz="18" w:space="0" w:color="FFC000"/>
              <w:bottom w:val="single" w:sz="4" w:space="0" w:color="auto"/>
              <w:right w:val="single" w:sz="18" w:space="0" w:color="FFCC00"/>
            </w:tcBorders>
            <w:shd w:val="clear" w:color="auto" w:fill="auto"/>
            <w:vAlign w:val="center"/>
          </w:tcPr>
          <w:p w14:paraId="2A1E1C0E" w14:textId="75367175" w:rsidR="00DB7707" w:rsidRPr="008C3BD4" w:rsidRDefault="00DB7707" w:rsidP="00DB7707">
            <w:pPr>
              <w:jc w:val="center"/>
              <w:rPr>
                <w:rFonts w:ascii="Arial" w:hAnsi="Arial" w:cs="Arial"/>
                <w:sz w:val="18"/>
                <w:szCs w:val="18"/>
              </w:rPr>
            </w:pPr>
            <w:r>
              <w:rPr>
                <w:rFonts w:ascii="Arial" w:hAnsi="Arial" w:cs="Arial"/>
                <w:sz w:val="18"/>
                <w:szCs w:val="18"/>
              </w:rPr>
              <w:t>Poetry</w:t>
            </w:r>
          </w:p>
        </w:tc>
      </w:tr>
      <w:tr w:rsidR="00DB7707" w:rsidRPr="008C3BD4" w14:paraId="0943A920" w14:textId="77777777" w:rsidTr="00DB7707">
        <w:trPr>
          <w:cantSplit/>
          <w:trHeight w:val="1481"/>
        </w:trPr>
        <w:tc>
          <w:tcPr>
            <w:tcW w:w="1526" w:type="dxa"/>
            <w:tcBorders>
              <w:top w:val="single" w:sz="4" w:space="0" w:color="auto"/>
              <w:left w:val="single" w:sz="18" w:space="0" w:color="FFCC00"/>
              <w:bottom w:val="single" w:sz="4" w:space="0" w:color="000000" w:themeColor="text1"/>
            </w:tcBorders>
            <w:shd w:val="clear" w:color="auto" w:fill="auto"/>
          </w:tcPr>
          <w:p w14:paraId="029BC675" w14:textId="05CE9F3B" w:rsidR="00DB7707" w:rsidRPr="008C3BD4" w:rsidRDefault="00DB7707" w:rsidP="00DB7707">
            <w:pPr>
              <w:rPr>
                <w:rFonts w:ascii="Arial" w:hAnsi="Arial" w:cs="Arial"/>
                <w:b/>
                <w:sz w:val="18"/>
                <w:szCs w:val="18"/>
              </w:rPr>
            </w:pPr>
            <w:r w:rsidRPr="008C3BD4">
              <w:rPr>
                <w:rFonts w:ascii="Arial" w:hAnsi="Arial" w:cs="Arial"/>
                <w:b/>
                <w:sz w:val="18"/>
                <w:szCs w:val="18"/>
              </w:rPr>
              <w:t xml:space="preserve">Year </w:t>
            </w:r>
            <w:r>
              <w:rPr>
                <w:rFonts w:ascii="Arial" w:hAnsi="Arial" w:cs="Arial"/>
                <w:b/>
                <w:sz w:val="18"/>
                <w:szCs w:val="18"/>
              </w:rPr>
              <w:t>C</w:t>
            </w:r>
          </w:p>
          <w:p w14:paraId="2D1939F1" w14:textId="77777777" w:rsidR="00DB7707" w:rsidRPr="008C3BD4" w:rsidRDefault="00DB7707" w:rsidP="00DB7707">
            <w:pPr>
              <w:rPr>
                <w:rFonts w:ascii="Arial" w:hAnsi="Arial" w:cs="Arial"/>
                <w:b/>
                <w:sz w:val="18"/>
                <w:szCs w:val="18"/>
              </w:rPr>
            </w:pPr>
          </w:p>
          <w:p w14:paraId="3BD09850" w14:textId="77777777" w:rsidR="00DB7707" w:rsidRPr="008C3BD4" w:rsidRDefault="00DB7707" w:rsidP="00DB7707">
            <w:pPr>
              <w:rPr>
                <w:rFonts w:ascii="Arial" w:hAnsi="Arial" w:cs="Arial"/>
                <w:b/>
                <w:sz w:val="18"/>
                <w:szCs w:val="18"/>
              </w:rPr>
            </w:pPr>
            <w:r>
              <w:rPr>
                <w:rFonts w:ascii="Arial" w:hAnsi="Arial" w:cs="Arial"/>
                <w:b/>
                <w:sz w:val="18"/>
                <w:szCs w:val="18"/>
              </w:rPr>
              <w:t>S</w:t>
            </w:r>
            <w:r w:rsidRPr="008C3BD4">
              <w:rPr>
                <w:rFonts w:ascii="Arial" w:hAnsi="Arial" w:cs="Arial"/>
                <w:b/>
                <w:sz w:val="18"/>
                <w:szCs w:val="18"/>
              </w:rPr>
              <w:t xml:space="preserve">uggested texts </w:t>
            </w:r>
          </w:p>
        </w:tc>
        <w:tc>
          <w:tcPr>
            <w:tcW w:w="1548" w:type="dxa"/>
            <w:tcBorders>
              <w:top w:val="single" w:sz="4" w:space="0" w:color="auto"/>
              <w:bottom w:val="single" w:sz="4" w:space="0" w:color="000000" w:themeColor="text1"/>
            </w:tcBorders>
            <w:shd w:val="clear" w:color="auto" w:fill="auto"/>
            <w:vAlign w:val="center"/>
          </w:tcPr>
          <w:p w14:paraId="4C7003A9" w14:textId="5805C826" w:rsidR="00DB7707" w:rsidRPr="00DB7707" w:rsidRDefault="00DB7707" w:rsidP="00DB7707">
            <w:pPr>
              <w:jc w:val="center"/>
              <w:rPr>
                <w:rFonts w:ascii="Arial" w:hAnsi="Arial" w:cs="Arial"/>
                <w:sz w:val="18"/>
                <w:szCs w:val="18"/>
              </w:rPr>
            </w:pPr>
            <w:r w:rsidRPr="00DB7707">
              <w:rPr>
                <w:rFonts w:ascii="Arial" w:hAnsi="Arial" w:cs="Arial"/>
                <w:sz w:val="18"/>
                <w:szCs w:val="18"/>
              </w:rPr>
              <w:t xml:space="preserve">Chitty </w:t>
            </w:r>
            <w:proofErr w:type="spellStart"/>
            <w:r w:rsidRPr="00DB7707">
              <w:rPr>
                <w:rFonts w:ascii="Arial" w:hAnsi="Arial" w:cs="Arial"/>
                <w:sz w:val="18"/>
                <w:szCs w:val="18"/>
              </w:rPr>
              <w:t>Chitty</w:t>
            </w:r>
            <w:proofErr w:type="spellEnd"/>
            <w:r w:rsidRPr="00DB7707">
              <w:rPr>
                <w:rFonts w:ascii="Arial" w:hAnsi="Arial" w:cs="Arial"/>
                <w:sz w:val="18"/>
                <w:szCs w:val="18"/>
              </w:rPr>
              <w:t xml:space="preserve"> Bang </w:t>
            </w:r>
            <w:proofErr w:type="spellStart"/>
            <w:r w:rsidRPr="00DB7707">
              <w:rPr>
                <w:rFonts w:ascii="Arial" w:hAnsi="Arial" w:cs="Arial"/>
                <w:sz w:val="18"/>
                <w:szCs w:val="18"/>
              </w:rPr>
              <w:t>Bang</w:t>
            </w:r>
            <w:proofErr w:type="spellEnd"/>
            <w:r w:rsidRPr="00DB7707">
              <w:rPr>
                <w:rFonts w:ascii="Arial" w:hAnsi="Arial" w:cs="Arial"/>
                <w:sz w:val="18"/>
                <w:szCs w:val="18"/>
              </w:rPr>
              <w:t xml:space="preserve"> and the Race Against Time</w:t>
            </w:r>
          </w:p>
        </w:tc>
        <w:tc>
          <w:tcPr>
            <w:tcW w:w="1538" w:type="dxa"/>
            <w:tcBorders>
              <w:top w:val="single" w:sz="4" w:space="0" w:color="auto"/>
              <w:bottom w:val="single" w:sz="4" w:space="0" w:color="000000" w:themeColor="text1"/>
            </w:tcBorders>
            <w:shd w:val="clear" w:color="auto" w:fill="auto"/>
            <w:vAlign w:val="center"/>
          </w:tcPr>
          <w:p w14:paraId="004958FE" w14:textId="04A1FC07" w:rsidR="00DB7707" w:rsidRPr="008C3BD4" w:rsidRDefault="00DB7707" w:rsidP="00DB7707">
            <w:pPr>
              <w:jc w:val="center"/>
              <w:rPr>
                <w:rFonts w:ascii="Arial" w:hAnsi="Arial" w:cs="Arial"/>
                <w:sz w:val="18"/>
                <w:szCs w:val="18"/>
              </w:rPr>
            </w:pPr>
            <w:r>
              <w:rPr>
                <w:rFonts w:ascii="Arial" w:hAnsi="Arial" w:cs="Arial"/>
                <w:sz w:val="18"/>
                <w:szCs w:val="18"/>
              </w:rPr>
              <w:t>My War Diary</w:t>
            </w:r>
          </w:p>
        </w:tc>
        <w:tc>
          <w:tcPr>
            <w:tcW w:w="1539" w:type="dxa"/>
            <w:gridSpan w:val="2"/>
            <w:tcBorders>
              <w:top w:val="single" w:sz="4" w:space="0" w:color="auto"/>
              <w:bottom w:val="single" w:sz="4" w:space="0" w:color="000000" w:themeColor="text1"/>
            </w:tcBorders>
            <w:shd w:val="clear" w:color="auto" w:fill="auto"/>
            <w:vAlign w:val="center"/>
          </w:tcPr>
          <w:p w14:paraId="18E7BFA6" w14:textId="10BA1454" w:rsidR="00DB7707" w:rsidRPr="008C3BD4" w:rsidRDefault="005B6EC1" w:rsidP="00DB7707">
            <w:pPr>
              <w:jc w:val="center"/>
              <w:rPr>
                <w:rFonts w:ascii="Arial" w:hAnsi="Arial" w:cs="Arial"/>
                <w:sz w:val="18"/>
                <w:szCs w:val="18"/>
              </w:rPr>
            </w:pPr>
            <w:r>
              <w:rPr>
                <w:rFonts w:ascii="Arial" w:hAnsi="Arial" w:cs="Arial"/>
                <w:sz w:val="18"/>
                <w:szCs w:val="18"/>
              </w:rPr>
              <w:t>War poems</w:t>
            </w:r>
          </w:p>
        </w:tc>
        <w:tc>
          <w:tcPr>
            <w:tcW w:w="1539" w:type="dxa"/>
            <w:tcBorders>
              <w:top w:val="single" w:sz="4" w:space="0" w:color="auto"/>
              <w:bottom w:val="single" w:sz="4" w:space="0" w:color="000000" w:themeColor="text1"/>
            </w:tcBorders>
            <w:shd w:val="clear" w:color="auto" w:fill="auto"/>
            <w:vAlign w:val="center"/>
          </w:tcPr>
          <w:p w14:paraId="0DAFFFB4" w14:textId="5D70AA39" w:rsidR="00DB7707" w:rsidRPr="008C3BD4" w:rsidRDefault="00DB7707" w:rsidP="00DB7707">
            <w:pPr>
              <w:jc w:val="center"/>
              <w:rPr>
                <w:rFonts w:ascii="Arial" w:hAnsi="Arial" w:cs="Arial"/>
                <w:sz w:val="18"/>
                <w:szCs w:val="18"/>
              </w:rPr>
            </w:pPr>
            <w:r>
              <w:rPr>
                <w:rFonts w:ascii="Arial" w:hAnsi="Arial" w:cs="Arial"/>
                <w:sz w:val="18"/>
                <w:szCs w:val="18"/>
              </w:rPr>
              <w:t>Swallows and Amazons</w:t>
            </w:r>
          </w:p>
        </w:tc>
        <w:tc>
          <w:tcPr>
            <w:tcW w:w="1538" w:type="dxa"/>
            <w:tcBorders>
              <w:top w:val="single" w:sz="4" w:space="0" w:color="auto"/>
              <w:bottom w:val="single" w:sz="4" w:space="0" w:color="000000" w:themeColor="text1"/>
            </w:tcBorders>
            <w:shd w:val="clear" w:color="auto" w:fill="auto"/>
            <w:vAlign w:val="center"/>
          </w:tcPr>
          <w:p w14:paraId="33F1474F" w14:textId="01A847D9" w:rsidR="00DB7707" w:rsidRPr="008C3BD4" w:rsidRDefault="00A23127" w:rsidP="00DB7707">
            <w:pPr>
              <w:jc w:val="center"/>
              <w:rPr>
                <w:rFonts w:ascii="Arial" w:hAnsi="Arial" w:cs="Arial"/>
                <w:sz w:val="18"/>
                <w:szCs w:val="18"/>
              </w:rPr>
            </w:pPr>
            <w:r>
              <w:rPr>
                <w:rFonts w:ascii="Arial" w:hAnsi="Arial" w:cs="Arial"/>
                <w:sz w:val="18"/>
                <w:szCs w:val="18"/>
              </w:rPr>
              <w:t xml:space="preserve">Wallace and Gromit’s Contraptions </w:t>
            </w:r>
          </w:p>
        </w:tc>
        <w:tc>
          <w:tcPr>
            <w:tcW w:w="1539" w:type="dxa"/>
            <w:tcBorders>
              <w:top w:val="single" w:sz="4" w:space="0" w:color="auto"/>
              <w:bottom w:val="single" w:sz="4" w:space="0" w:color="000000" w:themeColor="text1"/>
            </w:tcBorders>
            <w:shd w:val="clear" w:color="auto" w:fill="auto"/>
            <w:vAlign w:val="center"/>
          </w:tcPr>
          <w:p w14:paraId="4A496018" w14:textId="54B1022D" w:rsidR="00DB7707" w:rsidRPr="008C3BD4" w:rsidRDefault="00DB7707" w:rsidP="00DB7707">
            <w:pPr>
              <w:jc w:val="center"/>
              <w:rPr>
                <w:rFonts w:ascii="Arial" w:hAnsi="Arial" w:cs="Arial"/>
                <w:sz w:val="18"/>
                <w:szCs w:val="18"/>
              </w:rPr>
            </w:pPr>
            <w:r>
              <w:rPr>
                <w:rFonts w:ascii="Arial" w:hAnsi="Arial" w:cs="Arial"/>
                <w:sz w:val="18"/>
                <w:szCs w:val="18"/>
              </w:rPr>
              <w:t>Why the Whales Came</w:t>
            </w:r>
          </w:p>
        </w:tc>
        <w:tc>
          <w:tcPr>
            <w:tcW w:w="1539" w:type="dxa"/>
            <w:tcBorders>
              <w:top w:val="single" w:sz="4" w:space="0" w:color="auto"/>
              <w:bottom w:val="single" w:sz="4" w:space="0" w:color="000000" w:themeColor="text1"/>
            </w:tcBorders>
            <w:shd w:val="clear" w:color="auto" w:fill="auto"/>
            <w:vAlign w:val="center"/>
          </w:tcPr>
          <w:p w14:paraId="7BF86630" w14:textId="28128080" w:rsidR="00DB7707" w:rsidRPr="008C3BD4" w:rsidRDefault="00DB7707" w:rsidP="00DB7707">
            <w:pPr>
              <w:jc w:val="center"/>
              <w:rPr>
                <w:rFonts w:ascii="Arial" w:hAnsi="Arial" w:cs="Arial"/>
                <w:sz w:val="18"/>
                <w:szCs w:val="18"/>
              </w:rPr>
            </w:pPr>
            <w:r>
              <w:rPr>
                <w:rFonts w:ascii="Arial" w:hAnsi="Arial" w:cs="Arial"/>
                <w:sz w:val="18"/>
                <w:szCs w:val="18"/>
              </w:rPr>
              <w:t xml:space="preserve">Anatomy – A Cut Away Look Inside the Human Body </w:t>
            </w:r>
          </w:p>
        </w:tc>
        <w:tc>
          <w:tcPr>
            <w:tcW w:w="769" w:type="dxa"/>
            <w:tcBorders>
              <w:top w:val="single" w:sz="4" w:space="0" w:color="auto"/>
              <w:bottom w:val="single" w:sz="4" w:space="0" w:color="000000" w:themeColor="text1"/>
            </w:tcBorders>
            <w:shd w:val="clear" w:color="auto" w:fill="auto"/>
            <w:vAlign w:val="center"/>
          </w:tcPr>
          <w:p w14:paraId="4AEEF48B" w14:textId="141DC99A" w:rsidR="00DB7707" w:rsidRPr="00A23127" w:rsidRDefault="00A23127" w:rsidP="00DB7707">
            <w:pPr>
              <w:jc w:val="center"/>
              <w:rPr>
                <w:rFonts w:ascii="Arial" w:hAnsi="Arial" w:cs="Arial"/>
                <w:sz w:val="14"/>
                <w:szCs w:val="14"/>
              </w:rPr>
            </w:pPr>
            <w:r w:rsidRPr="00A23127">
              <w:rPr>
                <w:rFonts w:ascii="Arial" w:hAnsi="Arial" w:cs="Arial"/>
                <w:sz w:val="14"/>
                <w:szCs w:val="14"/>
              </w:rPr>
              <w:t>Tuesday</w:t>
            </w:r>
          </w:p>
        </w:tc>
        <w:tc>
          <w:tcPr>
            <w:tcW w:w="770" w:type="dxa"/>
            <w:tcBorders>
              <w:top w:val="single" w:sz="4" w:space="0" w:color="auto"/>
              <w:bottom w:val="single" w:sz="4" w:space="0" w:color="000000" w:themeColor="text1"/>
            </w:tcBorders>
            <w:shd w:val="clear" w:color="auto" w:fill="auto"/>
            <w:vAlign w:val="center"/>
          </w:tcPr>
          <w:p w14:paraId="184459C5" w14:textId="708D3673" w:rsidR="00A23127" w:rsidRPr="00A23127" w:rsidRDefault="00A23127" w:rsidP="00DB7707">
            <w:pPr>
              <w:jc w:val="center"/>
              <w:rPr>
                <w:rFonts w:ascii="Arial" w:hAnsi="Arial" w:cs="Arial"/>
                <w:sz w:val="15"/>
                <w:szCs w:val="15"/>
              </w:rPr>
            </w:pPr>
            <w:r w:rsidRPr="00A23127">
              <w:rPr>
                <w:rFonts w:ascii="Arial" w:hAnsi="Arial" w:cs="Arial"/>
                <w:sz w:val="16"/>
                <w:szCs w:val="16"/>
              </w:rPr>
              <w:t xml:space="preserve">Dust </w:t>
            </w:r>
            <w:r w:rsidRPr="00A23127">
              <w:rPr>
                <w:rFonts w:ascii="Arial" w:hAnsi="Arial" w:cs="Arial"/>
                <w:sz w:val="15"/>
                <w:szCs w:val="15"/>
              </w:rPr>
              <w:t>Bunnies</w:t>
            </w:r>
          </w:p>
          <w:p w14:paraId="037527BE" w14:textId="294DE38E" w:rsidR="00DB7707" w:rsidRPr="00DD5A80" w:rsidRDefault="00A23127" w:rsidP="00DB7707">
            <w:pPr>
              <w:jc w:val="center"/>
              <w:rPr>
                <w:rFonts w:ascii="Arial" w:hAnsi="Arial" w:cs="Arial"/>
                <w:sz w:val="16"/>
                <w:szCs w:val="16"/>
              </w:rPr>
            </w:pPr>
            <w:r w:rsidRPr="00DD5A80">
              <w:rPr>
                <w:rFonts w:ascii="Arial" w:hAnsi="Arial" w:cs="Arial"/>
                <w:sz w:val="16"/>
                <w:szCs w:val="16"/>
              </w:rPr>
              <w:t>(Video)</w:t>
            </w:r>
          </w:p>
        </w:tc>
        <w:tc>
          <w:tcPr>
            <w:tcW w:w="1543" w:type="dxa"/>
            <w:tcBorders>
              <w:top w:val="single" w:sz="4" w:space="0" w:color="auto"/>
              <w:bottom w:val="single" w:sz="4" w:space="0" w:color="000000" w:themeColor="text1"/>
              <w:right w:val="single" w:sz="18" w:space="0" w:color="FFCC00"/>
            </w:tcBorders>
            <w:shd w:val="clear" w:color="auto" w:fill="auto"/>
            <w:vAlign w:val="center"/>
          </w:tcPr>
          <w:p w14:paraId="627DA584" w14:textId="2C0895B3" w:rsidR="00DB7707" w:rsidRPr="008C3BD4" w:rsidRDefault="00A23127" w:rsidP="00DB7707">
            <w:pPr>
              <w:jc w:val="center"/>
              <w:rPr>
                <w:rFonts w:ascii="Arial" w:hAnsi="Arial" w:cs="Arial"/>
                <w:sz w:val="18"/>
                <w:szCs w:val="18"/>
              </w:rPr>
            </w:pPr>
            <w:r>
              <w:rPr>
                <w:rFonts w:ascii="Arial" w:hAnsi="Arial" w:cs="Arial"/>
                <w:sz w:val="18"/>
                <w:szCs w:val="18"/>
              </w:rPr>
              <w:t>I Am Cat</w:t>
            </w:r>
          </w:p>
        </w:tc>
      </w:tr>
      <w:tr w:rsidR="00DB7707" w:rsidRPr="008C3BD4" w14:paraId="1A2BB078" w14:textId="77777777" w:rsidTr="00A23127">
        <w:trPr>
          <w:cantSplit/>
          <w:trHeight w:val="1134"/>
        </w:trPr>
        <w:tc>
          <w:tcPr>
            <w:tcW w:w="1526" w:type="dxa"/>
            <w:tcBorders>
              <w:top w:val="single" w:sz="18" w:space="0" w:color="FFC000"/>
              <w:left w:val="single" w:sz="18" w:space="0" w:color="FFCC00"/>
              <w:bottom w:val="single" w:sz="4" w:space="0" w:color="000000" w:themeColor="text1"/>
            </w:tcBorders>
            <w:shd w:val="clear" w:color="auto" w:fill="auto"/>
          </w:tcPr>
          <w:p w14:paraId="03BBE0E2" w14:textId="77777777" w:rsidR="00DB7707" w:rsidRPr="008C3BD4" w:rsidRDefault="00DB7707" w:rsidP="00DB7707">
            <w:pPr>
              <w:rPr>
                <w:rFonts w:ascii="Arial" w:hAnsi="Arial" w:cs="Arial"/>
                <w:b/>
                <w:sz w:val="18"/>
                <w:szCs w:val="18"/>
              </w:rPr>
            </w:pPr>
            <w:proofErr w:type="spellStart"/>
            <w:r>
              <w:rPr>
                <w:rFonts w:ascii="Arial" w:hAnsi="Arial" w:cs="Arial"/>
                <w:b/>
                <w:sz w:val="18"/>
                <w:szCs w:val="18"/>
              </w:rPr>
              <w:t>SPaG</w:t>
            </w:r>
            <w:proofErr w:type="spellEnd"/>
          </w:p>
        </w:tc>
        <w:tc>
          <w:tcPr>
            <w:tcW w:w="1548" w:type="dxa"/>
            <w:tcBorders>
              <w:top w:val="single" w:sz="18" w:space="0" w:color="FFC000"/>
              <w:bottom w:val="single" w:sz="4" w:space="0" w:color="000000" w:themeColor="text1"/>
            </w:tcBorders>
            <w:shd w:val="clear" w:color="auto" w:fill="auto"/>
          </w:tcPr>
          <w:p w14:paraId="59AEF0AD" w14:textId="57444933" w:rsidR="00DB7707" w:rsidRPr="00DB7707" w:rsidRDefault="00DB7707" w:rsidP="00DB7707">
            <w:pPr>
              <w:rPr>
                <w:rFonts w:ascii="Arial" w:hAnsi="Arial" w:cs="Arial"/>
                <w:sz w:val="18"/>
                <w:szCs w:val="18"/>
              </w:rPr>
            </w:pPr>
            <w:r w:rsidRPr="00DB7707">
              <w:rPr>
                <w:rFonts w:ascii="Arial" w:hAnsi="Arial" w:cs="Arial"/>
                <w:sz w:val="18"/>
                <w:szCs w:val="18"/>
              </w:rPr>
              <w:t>Dialogue, pattern of sentences, noun phrases, dashes.</w:t>
            </w:r>
          </w:p>
        </w:tc>
        <w:tc>
          <w:tcPr>
            <w:tcW w:w="1538" w:type="dxa"/>
            <w:tcBorders>
              <w:top w:val="single" w:sz="18" w:space="0" w:color="FFC000"/>
              <w:bottom w:val="single" w:sz="4" w:space="0" w:color="000000" w:themeColor="text1"/>
            </w:tcBorders>
            <w:shd w:val="clear" w:color="auto" w:fill="auto"/>
          </w:tcPr>
          <w:p w14:paraId="429039A3" w14:textId="77777777" w:rsidR="00DB7707" w:rsidRDefault="00DB7707" w:rsidP="00DB7707">
            <w:pPr>
              <w:rPr>
                <w:rFonts w:ascii="Arial" w:hAnsi="Arial" w:cs="Arial"/>
                <w:sz w:val="18"/>
                <w:szCs w:val="18"/>
              </w:rPr>
            </w:pPr>
            <w:r>
              <w:rPr>
                <w:rFonts w:ascii="Arial" w:hAnsi="Arial" w:cs="Arial"/>
                <w:sz w:val="18"/>
                <w:szCs w:val="18"/>
              </w:rPr>
              <w:t>Adverbials, sentence constructions, dashes, different levels of formality.</w:t>
            </w:r>
          </w:p>
          <w:p w14:paraId="27540DFE" w14:textId="2F714E2B" w:rsidR="00DB7707" w:rsidRPr="008C3BD4" w:rsidRDefault="00DB7707" w:rsidP="00DB7707">
            <w:pPr>
              <w:rPr>
                <w:rFonts w:ascii="Arial" w:hAnsi="Arial" w:cs="Arial"/>
                <w:sz w:val="18"/>
                <w:szCs w:val="18"/>
              </w:rPr>
            </w:pPr>
            <w:r>
              <w:rPr>
                <w:rFonts w:ascii="Arial" w:hAnsi="Arial" w:cs="Arial"/>
                <w:sz w:val="18"/>
                <w:szCs w:val="18"/>
              </w:rPr>
              <w:t>(Verb forms and tenses)</w:t>
            </w:r>
          </w:p>
        </w:tc>
        <w:tc>
          <w:tcPr>
            <w:tcW w:w="1539" w:type="dxa"/>
            <w:gridSpan w:val="2"/>
            <w:tcBorders>
              <w:top w:val="single" w:sz="18" w:space="0" w:color="FFC000"/>
              <w:bottom w:val="single" w:sz="4" w:space="0" w:color="000000" w:themeColor="text1"/>
            </w:tcBorders>
            <w:shd w:val="clear" w:color="auto" w:fill="auto"/>
          </w:tcPr>
          <w:p w14:paraId="2664188E" w14:textId="77777777" w:rsidR="00DB7707" w:rsidRDefault="005B6EC1" w:rsidP="00DB7707">
            <w:pPr>
              <w:rPr>
                <w:rFonts w:ascii="Arial" w:hAnsi="Arial" w:cs="Arial"/>
                <w:sz w:val="18"/>
                <w:szCs w:val="18"/>
              </w:rPr>
            </w:pPr>
            <w:r>
              <w:rPr>
                <w:rFonts w:ascii="Arial" w:hAnsi="Arial" w:cs="Arial"/>
                <w:sz w:val="18"/>
                <w:szCs w:val="18"/>
              </w:rPr>
              <w:t>Poetic techniques, expanded noun phrases, similes, metaphors, atmosphere, commas for clarity.</w:t>
            </w:r>
          </w:p>
          <w:p w14:paraId="5EA98763" w14:textId="27C10981" w:rsidR="005B6EC1" w:rsidRPr="005B6EC1" w:rsidRDefault="005B6EC1" w:rsidP="00DB7707">
            <w:pPr>
              <w:rPr>
                <w:rFonts w:ascii="Arial" w:hAnsi="Arial" w:cs="Arial"/>
                <w:i/>
                <w:sz w:val="18"/>
                <w:szCs w:val="18"/>
              </w:rPr>
            </w:pPr>
            <w:r w:rsidRPr="005B6EC1">
              <w:rPr>
                <w:rFonts w:ascii="Arial" w:hAnsi="Arial" w:cs="Arial"/>
                <w:i/>
                <w:sz w:val="18"/>
                <w:szCs w:val="18"/>
              </w:rPr>
              <w:t>(Not a Babcock Sequence)</w:t>
            </w:r>
          </w:p>
        </w:tc>
        <w:tc>
          <w:tcPr>
            <w:tcW w:w="1539" w:type="dxa"/>
            <w:tcBorders>
              <w:top w:val="single" w:sz="18" w:space="0" w:color="FFC000"/>
              <w:bottom w:val="single" w:sz="4" w:space="0" w:color="000000" w:themeColor="text1"/>
            </w:tcBorders>
            <w:shd w:val="clear" w:color="auto" w:fill="auto"/>
          </w:tcPr>
          <w:p w14:paraId="28BBD10F" w14:textId="2C75B2DE" w:rsidR="00DB7707" w:rsidRPr="008C3BD4" w:rsidRDefault="00DB7707" w:rsidP="00DB7707">
            <w:pPr>
              <w:rPr>
                <w:rFonts w:ascii="Arial" w:hAnsi="Arial" w:cs="Arial"/>
                <w:sz w:val="18"/>
                <w:szCs w:val="18"/>
              </w:rPr>
            </w:pPr>
            <w:r>
              <w:rPr>
                <w:rFonts w:ascii="Arial" w:hAnsi="Arial" w:cs="Arial"/>
                <w:sz w:val="18"/>
                <w:szCs w:val="18"/>
              </w:rPr>
              <w:t>Degrees of possibility, adverbs and modals, parenthesis, colons, device to build cohesion.</w:t>
            </w:r>
          </w:p>
        </w:tc>
        <w:tc>
          <w:tcPr>
            <w:tcW w:w="1538" w:type="dxa"/>
            <w:tcBorders>
              <w:top w:val="single" w:sz="18" w:space="0" w:color="FFC000"/>
              <w:bottom w:val="single" w:sz="4" w:space="0" w:color="000000" w:themeColor="text1"/>
            </w:tcBorders>
            <w:shd w:val="clear" w:color="auto" w:fill="auto"/>
          </w:tcPr>
          <w:p w14:paraId="484FFC19" w14:textId="4D51283A" w:rsidR="00DB7707" w:rsidRPr="008C3BD4" w:rsidRDefault="00A23127" w:rsidP="00DB7707">
            <w:pPr>
              <w:rPr>
                <w:rFonts w:ascii="Arial" w:hAnsi="Arial" w:cs="Arial"/>
                <w:sz w:val="18"/>
                <w:szCs w:val="18"/>
              </w:rPr>
            </w:pPr>
            <w:r>
              <w:rPr>
                <w:rFonts w:ascii="Arial" w:hAnsi="Arial" w:cs="Arial"/>
                <w:sz w:val="18"/>
                <w:szCs w:val="18"/>
              </w:rPr>
              <w:t>Passive and active, noun phrases, multi-clause sentences.</w:t>
            </w:r>
          </w:p>
        </w:tc>
        <w:tc>
          <w:tcPr>
            <w:tcW w:w="1539" w:type="dxa"/>
            <w:tcBorders>
              <w:top w:val="single" w:sz="18" w:space="0" w:color="FFC000"/>
              <w:bottom w:val="single" w:sz="4" w:space="0" w:color="000000" w:themeColor="text1"/>
            </w:tcBorders>
            <w:shd w:val="clear" w:color="auto" w:fill="auto"/>
          </w:tcPr>
          <w:p w14:paraId="3F872825" w14:textId="03DC2A08" w:rsidR="00DB7707" w:rsidRPr="008C3BD4" w:rsidRDefault="00DB7707" w:rsidP="00DB7707">
            <w:pPr>
              <w:rPr>
                <w:rFonts w:ascii="Arial" w:hAnsi="Arial" w:cs="Arial"/>
                <w:sz w:val="18"/>
                <w:szCs w:val="18"/>
              </w:rPr>
            </w:pPr>
            <w:r>
              <w:rPr>
                <w:rFonts w:ascii="Arial" w:hAnsi="Arial" w:cs="Arial"/>
                <w:sz w:val="18"/>
                <w:szCs w:val="18"/>
              </w:rPr>
              <w:t>Adverbials, subordination.</w:t>
            </w:r>
          </w:p>
        </w:tc>
        <w:tc>
          <w:tcPr>
            <w:tcW w:w="1539" w:type="dxa"/>
            <w:tcBorders>
              <w:top w:val="single" w:sz="18" w:space="0" w:color="FFC000"/>
              <w:bottom w:val="single" w:sz="4" w:space="0" w:color="000000" w:themeColor="text1"/>
            </w:tcBorders>
            <w:shd w:val="clear" w:color="auto" w:fill="auto"/>
          </w:tcPr>
          <w:p w14:paraId="3F1BDDD8" w14:textId="4EC50282" w:rsidR="00DB7707" w:rsidRPr="008C3BD4" w:rsidRDefault="00DB7707" w:rsidP="00DB7707">
            <w:pPr>
              <w:rPr>
                <w:rFonts w:ascii="Arial" w:hAnsi="Arial" w:cs="Arial"/>
                <w:sz w:val="18"/>
                <w:szCs w:val="18"/>
              </w:rPr>
            </w:pPr>
            <w:r>
              <w:rPr>
                <w:rFonts w:ascii="Arial" w:hAnsi="Arial" w:cs="Arial"/>
                <w:sz w:val="18"/>
                <w:szCs w:val="18"/>
              </w:rPr>
              <w:t>Expanded noun phrases, relative clauses, prepositional phrases, adverbials, cohesion.</w:t>
            </w:r>
          </w:p>
        </w:tc>
        <w:tc>
          <w:tcPr>
            <w:tcW w:w="769" w:type="dxa"/>
            <w:tcBorders>
              <w:top w:val="single" w:sz="18" w:space="0" w:color="FFC000"/>
              <w:bottom w:val="single" w:sz="4" w:space="0" w:color="000000" w:themeColor="text1"/>
            </w:tcBorders>
            <w:shd w:val="clear" w:color="auto" w:fill="auto"/>
            <w:textDirection w:val="btLr"/>
          </w:tcPr>
          <w:p w14:paraId="3A779C00" w14:textId="7068832E" w:rsidR="00A23127" w:rsidRDefault="00A23127" w:rsidP="00A23127">
            <w:pPr>
              <w:ind w:left="113" w:right="113"/>
              <w:rPr>
                <w:rFonts w:ascii="Arial" w:hAnsi="Arial" w:cs="Arial"/>
                <w:i/>
                <w:sz w:val="16"/>
                <w:szCs w:val="16"/>
              </w:rPr>
            </w:pPr>
            <w:r w:rsidRPr="00EF54E4">
              <w:rPr>
                <w:rFonts w:ascii="Arial" w:hAnsi="Arial" w:cs="Arial"/>
                <w:sz w:val="16"/>
                <w:szCs w:val="16"/>
              </w:rPr>
              <w:t>Relative clauses, modal verbs, (Dialogue)</w:t>
            </w:r>
            <w:r w:rsidRPr="00A23127">
              <w:rPr>
                <w:rFonts w:ascii="Arial" w:hAnsi="Arial" w:cs="Arial"/>
                <w:i/>
                <w:sz w:val="16"/>
                <w:szCs w:val="16"/>
              </w:rPr>
              <w:t xml:space="preserve"> </w:t>
            </w:r>
          </w:p>
          <w:p w14:paraId="479BA04B" w14:textId="37079F50" w:rsidR="00DB7707" w:rsidRPr="00A23127" w:rsidRDefault="00A23127" w:rsidP="00A23127">
            <w:pPr>
              <w:ind w:left="113" w:right="113"/>
              <w:rPr>
                <w:rFonts w:ascii="Arial" w:hAnsi="Arial" w:cs="Arial"/>
                <w:i/>
                <w:sz w:val="16"/>
                <w:szCs w:val="16"/>
              </w:rPr>
            </w:pPr>
            <w:r w:rsidRPr="00A23127">
              <w:rPr>
                <w:rFonts w:ascii="Arial" w:hAnsi="Arial" w:cs="Arial"/>
                <w:i/>
                <w:sz w:val="16"/>
                <w:szCs w:val="16"/>
              </w:rPr>
              <w:t>(Not a Babcock Sequence)</w:t>
            </w:r>
          </w:p>
        </w:tc>
        <w:tc>
          <w:tcPr>
            <w:tcW w:w="770" w:type="dxa"/>
            <w:tcBorders>
              <w:top w:val="single" w:sz="18" w:space="0" w:color="FFC000"/>
              <w:bottom w:val="single" w:sz="4" w:space="0" w:color="000000" w:themeColor="text1"/>
            </w:tcBorders>
            <w:shd w:val="clear" w:color="auto" w:fill="auto"/>
            <w:textDirection w:val="btLr"/>
          </w:tcPr>
          <w:p w14:paraId="34FECCEE" w14:textId="39A16D36" w:rsidR="00DB7707" w:rsidRPr="00A23127" w:rsidRDefault="00A23127" w:rsidP="00A23127">
            <w:pPr>
              <w:ind w:left="113" w:right="113"/>
              <w:rPr>
                <w:rFonts w:ascii="Arial" w:hAnsi="Arial" w:cs="Arial"/>
                <w:sz w:val="16"/>
                <w:szCs w:val="16"/>
              </w:rPr>
            </w:pPr>
            <w:r w:rsidRPr="00A23127">
              <w:rPr>
                <w:rFonts w:ascii="Arial" w:hAnsi="Arial" w:cs="Arial"/>
                <w:sz w:val="16"/>
                <w:szCs w:val="16"/>
              </w:rPr>
              <w:t>Personification, vocabulary, speech, atmosphere.</w:t>
            </w:r>
          </w:p>
        </w:tc>
        <w:tc>
          <w:tcPr>
            <w:tcW w:w="1543" w:type="dxa"/>
            <w:tcBorders>
              <w:top w:val="single" w:sz="18" w:space="0" w:color="FFC000"/>
              <w:bottom w:val="single" w:sz="4" w:space="0" w:color="000000" w:themeColor="text1"/>
              <w:right w:val="single" w:sz="18" w:space="0" w:color="FFCC00"/>
            </w:tcBorders>
            <w:shd w:val="clear" w:color="auto" w:fill="auto"/>
          </w:tcPr>
          <w:p w14:paraId="2E08943D" w14:textId="59EE329C" w:rsidR="00DB7707" w:rsidRPr="008C3BD4" w:rsidRDefault="00A23127" w:rsidP="00DB7707">
            <w:pPr>
              <w:rPr>
                <w:rFonts w:ascii="Arial" w:hAnsi="Arial" w:cs="Arial"/>
                <w:sz w:val="18"/>
                <w:szCs w:val="18"/>
              </w:rPr>
            </w:pPr>
            <w:r>
              <w:rPr>
                <w:rFonts w:ascii="Arial" w:hAnsi="Arial" w:cs="Arial"/>
                <w:sz w:val="18"/>
                <w:szCs w:val="18"/>
              </w:rPr>
              <w:t>Power of 3, complex sentences and clauses.</w:t>
            </w:r>
          </w:p>
        </w:tc>
      </w:tr>
      <w:tr w:rsidR="005C5714" w:rsidRPr="008C3BD4" w14:paraId="68DD66F8" w14:textId="77777777" w:rsidTr="00DB7707">
        <w:trPr>
          <w:trHeight w:val="329"/>
        </w:trPr>
        <w:tc>
          <w:tcPr>
            <w:tcW w:w="1526" w:type="dxa"/>
            <w:tcBorders>
              <w:top w:val="single" w:sz="4" w:space="0" w:color="000000" w:themeColor="text1"/>
              <w:left w:val="single" w:sz="18" w:space="0" w:color="FFCC00"/>
              <w:bottom w:val="single" w:sz="18" w:space="0" w:color="FFC000"/>
            </w:tcBorders>
            <w:shd w:val="clear" w:color="auto" w:fill="auto"/>
          </w:tcPr>
          <w:p w14:paraId="191DA9F0" w14:textId="68E517FF" w:rsidR="005C5714" w:rsidRPr="008C3BD4" w:rsidRDefault="005C5714" w:rsidP="004D2EA1">
            <w:pPr>
              <w:rPr>
                <w:rFonts w:ascii="Arial" w:hAnsi="Arial" w:cs="Arial"/>
                <w:b/>
                <w:sz w:val="18"/>
                <w:szCs w:val="18"/>
              </w:rPr>
            </w:pPr>
            <w:r>
              <w:rPr>
                <w:rFonts w:ascii="Arial" w:hAnsi="Arial" w:cs="Arial"/>
                <w:b/>
                <w:sz w:val="18"/>
                <w:szCs w:val="18"/>
              </w:rPr>
              <w:t>Topic</w:t>
            </w:r>
            <w:r w:rsidRPr="008C3BD4">
              <w:rPr>
                <w:rFonts w:ascii="Arial" w:hAnsi="Arial" w:cs="Arial"/>
                <w:b/>
                <w:sz w:val="18"/>
                <w:szCs w:val="18"/>
              </w:rPr>
              <w:t xml:space="preserve"> </w:t>
            </w:r>
          </w:p>
        </w:tc>
        <w:tc>
          <w:tcPr>
            <w:tcW w:w="4625" w:type="dxa"/>
            <w:gridSpan w:val="4"/>
            <w:tcBorders>
              <w:top w:val="single" w:sz="4" w:space="0" w:color="000000" w:themeColor="text1"/>
              <w:bottom w:val="single" w:sz="18" w:space="0" w:color="FFC000"/>
            </w:tcBorders>
            <w:shd w:val="clear" w:color="auto" w:fill="auto"/>
            <w:vAlign w:val="center"/>
          </w:tcPr>
          <w:p w14:paraId="220D1476" w14:textId="197921C6" w:rsidR="005C5714" w:rsidRPr="008C3BD4" w:rsidRDefault="00DB7707" w:rsidP="00DB7707">
            <w:pPr>
              <w:jc w:val="center"/>
              <w:rPr>
                <w:rFonts w:ascii="Arial" w:hAnsi="Arial" w:cs="Arial"/>
                <w:sz w:val="18"/>
                <w:szCs w:val="18"/>
              </w:rPr>
            </w:pPr>
            <w:r>
              <w:rPr>
                <w:rFonts w:ascii="Arial" w:hAnsi="Arial" w:cs="Arial"/>
                <w:sz w:val="18"/>
                <w:szCs w:val="18"/>
              </w:rPr>
              <w:t>World at War</w:t>
            </w:r>
          </w:p>
        </w:tc>
        <w:tc>
          <w:tcPr>
            <w:tcW w:w="4616" w:type="dxa"/>
            <w:gridSpan w:val="3"/>
            <w:tcBorders>
              <w:top w:val="single" w:sz="4" w:space="0" w:color="000000" w:themeColor="text1"/>
              <w:bottom w:val="single" w:sz="18" w:space="0" w:color="FFC000"/>
            </w:tcBorders>
            <w:shd w:val="clear" w:color="auto" w:fill="auto"/>
            <w:vAlign w:val="center"/>
          </w:tcPr>
          <w:p w14:paraId="6AD6B627" w14:textId="475F2578" w:rsidR="005C5714" w:rsidRPr="008C3BD4" w:rsidRDefault="00DB7707" w:rsidP="00DB7707">
            <w:pPr>
              <w:jc w:val="center"/>
              <w:rPr>
                <w:rFonts w:ascii="Arial" w:hAnsi="Arial" w:cs="Arial"/>
                <w:sz w:val="18"/>
                <w:szCs w:val="18"/>
              </w:rPr>
            </w:pPr>
            <w:r>
              <w:rPr>
                <w:rFonts w:ascii="Arial" w:hAnsi="Arial" w:cs="Arial"/>
                <w:sz w:val="18"/>
                <w:szCs w:val="18"/>
              </w:rPr>
              <w:t>Coasts and Caverns</w:t>
            </w:r>
          </w:p>
        </w:tc>
        <w:tc>
          <w:tcPr>
            <w:tcW w:w="4621" w:type="dxa"/>
            <w:gridSpan w:val="4"/>
            <w:tcBorders>
              <w:top w:val="single" w:sz="4" w:space="0" w:color="000000" w:themeColor="text1"/>
              <w:bottom w:val="single" w:sz="18" w:space="0" w:color="FFC000"/>
              <w:right w:val="single" w:sz="18" w:space="0" w:color="FFCC00"/>
            </w:tcBorders>
            <w:shd w:val="clear" w:color="auto" w:fill="auto"/>
            <w:vAlign w:val="center"/>
          </w:tcPr>
          <w:p w14:paraId="4A16D45A" w14:textId="6460F41F" w:rsidR="005C5714" w:rsidRPr="008C3BD4" w:rsidRDefault="00DB7707" w:rsidP="00DB7707">
            <w:pPr>
              <w:jc w:val="center"/>
              <w:rPr>
                <w:rFonts w:ascii="Arial" w:hAnsi="Arial" w:cs="Arial"/>
                <w:sz w:val="18"/>
                <w:szCs w:val="18"/>
              </w:rPr>
            </w:pPr>
            <w:r>
              <w:rPr>
                <w:rFonts w:ascii="Arial" w:hAnsi="Arial" w:cs="Arial"/>
                <w:sz w:val="18"/>
                <w:szCs w:val="18"/>
              </w:rPr>
              <w:t>You Are What You Eat</w:t>
            </w:r>
          </w:p>
        </w:tc>
      </w:tr>
    </w:tbl>
    <w:p w14:paraId="1D196096" w14:textId="719B2D96" w:rsidR="008C3BD4" w:rsidRDefault="008C3BD4" w:rsidP="00834CE0">
      <w:pPr>
        <w:rPr>
          <w:rFonts w:ascii="Arial" w:hAnsi="Arial" w:cs="Arial"/>
          <w:sz w:val="18"/>
          <w:szCs w:val="18"/>
        </w:rPr>
      </w:pPr>
    </w:p>
    <w:p w14:paraId="6930BE30" w14:textId="0DFD2A75" w:rsidR="008C3BD4" w:rsidRDefault="008C3BD4" w:rsidP="00834CE0">
      <w:pPr>
        <w:rPr>
          <w:rFonts w:ascii="Arial" w:hAnsi="Arial" w:cs="Arial"/>
          <w:sz w:val="18"/>
          <w:szCs w:val="18"/>
        </w:rPr>
      </w:pPr>
    </w:p>
    <w:p w14:paraId="44527703" w14:textId="2AAC83E2" w:rsidR="008C3BD4" w:rsidRDefault="008C3BD4" w:rsidP="00834CE0">
      <w:pPr>
        <w:rPr>
          <w:rFonts w:ascii="Arial" w:hAnsi="Arial" w:cs="Arial"/>
          <w:sz w:val="18"/>
          <w:szCs w:val="18"/>
        </w:rPr>
      </w:pPr>
    </w:p>
    <w:p w14:paraId="6B80994D" w14:textId="77777777" w:rsidR="00A50EA4" w:rsidRDefault="00A50EA4">
      <w:pPr>
        <w:rPr>
          <w:rFonts w:ascii="Arial" w:hAnsi="Arial" w:cs="Arial"/>
          <w:b/>
          <w:sz w:val="28"/>
          <w:szCs w:val="28"/>
        </w:rPr>
      </w:pPr>
      <w:r>
        <w:rPr>
          <w:rFonts w:ascii="Arial" w:hAnsi="Arial" w:cs="Arial"/>
          <w:b/>
          <w:sz w:val="28"/>
          <w:szCs w:val="28"/>
        </w:rPr>
        <w:br w:type="page"/>
      </w:r>
    </w:p>
    <w:p w14:paraId="5B0121EF" w14:textId="40C89ECB" w:rsidR="008C3BD4" w:rsidRDefault="00293A98" w:rsidP="00293A98">
      <w:pPr>
        <w:pStyle w:val="NoSpacing"/>
        <w:jc w:val="center"/>
        <w:rPr>
          <w:rFonts w:ascii="Arial" w:hAnsi="Arial" w:cs="Arial"/>
          <w:b/>
          <w:sz w:val="28"/>
          <w:szCs w:val="28"/>
        </w:rPr>
      </w:pPr>
      <w:r w:rsidRPr="00293A98">
        <w:rPr>
          <w:rFonts w:ascii="Arial" w:hAnsi="Arial" w:cs="Arial"/>
          <w:b/>
          <w:sz w:val="28"/>
          <w:szCs w:val="28"/>
        </w:rPr>
        <w:lastRenderedPageBreak/>
        <w:t>Feedback and marking codes</w:t>
      </w:r>
    </w:p>
    <w:p w14:paraId="2A5F72AB" w14:textId="77777777" w:rsidR="00293A98" w:rsidRPr="00293A98" w:rsidRDefault="00293A98" w:rsidP="00293A98">
      <w:pPr>
        <w:pStyle w:val="NoSpacing"/>
        <w:jc w:val="center"/>
        <w:rPr>
          <w:rFonts w:ascii="Arial" w:hAnsi="Arial" w:cs="Arial"/>
          <w:b/>
          <w:sz w:val="24"/>
          <w:szCs w:val="24"/>
        </w:rPr>
      </w:pPr>
    </w:p>
    <w:p w14:paraId="032D0A0E" w14:textId="599C3A8F" w:rsidR="00293A98" w:rsidRPr="00293A98" w:rsidRDefault="00293A98" w:rsidP="00293A98">
      <w:pPr>
        <w:pStyle w:val="NoSpacing"/>
        <w:jc w:val="center"/>
        <w:rPr>
          <w:rFonts w:ascii="Arial" w:hAnsi="Arial" w:cs="Arial"/>
          <w:sz w:val="20"/>
          <w:szCs w:val="20"/>
        </w:rPr>
      </w:pPr>
      <w:r w:rsidRPr="00293A98">
        <w:rPr>
          <w:rFonts w:ascii="Arial" w:hAnsi="Arial" w:cs="Arial"/>
          <w:sz w:val="20"/>
          <w:szCs w:val="20"/>
        </w:rPr>
        <w:t>Feedback and marking should be purposeful and elicit a response that moves learning on.  Refer to our Feedback Policy on our website for more information.</w:t>
      </w:r>
    </w:p>
    <w:p w14:paraId="0EE67C36" w14:textId="77777777" w:rsidR="00293A98" w:rsidRPr="00293A98" w:rsidRDefault="00293A98" w:rsidP="00293A98">
      <w:pPr>
        <w:pStyle w:val="NoSpacing"/>
        <w:jc w:val="center"/>
        <w:rPr>
          <w:rFonts w:ascii="Arial" w:hAnsi="Arial" w:cs="Arial"/>
          <w:sz w:val="24"/>
          <w:szCs w:val="24"/>
        </w:rPr>
      </w:pPr>
    </w:p>
    <w:tbl>
      <w:tblPr>
        <w:tblStyle w:val="TableGrid"/>
        <w:tblW w:w="5000" w:type="pct"/>
        <w:tblLook w:val="04A0" w:firstRow="1" w:lastRow="0" w:firstColumn="1" w:lastColumn="0" w:noHBand="0" w:noVBand="1"/>
      </w:tblPr>
      <w:tblGrid>
        <w:gridCol w:w="4115"/>
        <w:gridCol w:w="11273"/>
      </w:tblGrid>
      <w:tr w:rsidR="00BE0622" w:rsidRPr="00293A98" w14:paraId="711F605A" w14:textId="77777777" w:rsidTr="009C08DC">
        <w:trPr>
          <w:trHeight w:val="409"/>
        </w:trPr>
        <w:tc>
          <w:tcPr>
            <w:tcW w:w="1337" w:type="pct"/>
            <w:shd w:val="clear" w:color="auto" w:fill="FFF2CC" w:themeFill="accent4" w:themeFillTint="33"/>
            <w:vAlign w:val="center"/>
          </w:tcPr>
          <w:p w14:paraId="5B89C9E0" w14:textId="235B9AE2" w:rsidR="00BE0622" w:rsidRPr="00293A98" w:rsidRDefault="009C08DC" w:rsidP="00834CE0">
            <w:pPr>
              <w:jc w:val="center"/>
              <w:rPr>
                <w:rFonts w:ascii="Arial" w:hAnsi="Arial" w:cs="Arial"/>
                <w:sz w:val="24"/>
                <w:szCs w:val="24"/>
              </w:rPr>
            </w:pPr>
            <w:r w:rsidRPr="00293A98">
              <w:rPr>
                <w:rFonts w:ascii="Arial" w:hAnsi="Arial" w:cs="Arial"/>
                <w:sz w:val="24"/>
                <w:szCs w:val="24"/>
              </w:rPr>
              <w:t xml:space="preserve">Feedback </w:t>
            </w:r>
            <w:r w:rsidR="00BE0622" w:rsidRPr="00293A98">
              <w:rPr>
                <w:rFonts w:ascii="Arial" w:hAnsi="Arial" w:cs="Arial"/>
                <w:sz w:val="24"/>
                <w:szCs w:val="24"/>
              </w:rPr>
              <w:t>Code</w:t>
            </w:r>
          </w:p>
        </w:tc>
        <w:tc>
          <w:tcPr>
            <w:tcW w:w="3663" w:type="pct"/>
            <w:shd w:val="clear" w:color="auto" w:fill="FFF2CC" w:themeFill="accent4" w:themeFillTint="33"/>
            <w:vAlign w:val="center"/>
          </w:tcPr>
          <w:p w14:paraId="50128259" w14:textId="77777777" w:rsidR="00BE0622" w:rsidRPr="00293A98" w:rsidRDefault="00BE0622" w:rsidP="00834CE0">
            <w:pPr>
              <w:jc w:val="center"/>
              <w:rPr>
                <w:rFonts w:ascii="Arial" w:hAnsi="Arial" w:cs="Arial"/>
                <w:sz w:val="24"/>
                <w:szCs w:val="24"/>
              </w:rPr>
            </w:pPr>
            <w:r w:rsidRPr="00293A98">
              <w:rPr>
                <w:rFonts w:ascii="Arial" w:hAnsi="Arial" w:cs="Arial"/>
                <w:sz w:val="24"/>
                <w:szCs w:val="24"/>
              </w:rPr>
              <w:t>Meaning</w:t>
            </w:r>
          </w:p>
        </w:tc>
      </w:tr>
      <w:tr w:rsidR="00BE0622" w:rsidRPr="00834CE0" w14:paraId="78F683C4" w14:textId="77777777" w:rsidTr="00293A98">
        <w:trPr>
          <w:trHeight w:val="803"/>
        </w:trPr>
        <w:tc>
          <w:tcPr>
            <w:tcW w:w="1337" w:type="pct"/>
            <w:vAlign w:val="center"/>
          </w:tcPr>
          <w:p w14:paraId="5BC05C99" w14:textId="77777777" w:rsidR="00BE0622" w:rsidRPr="00834CE0" w:rsidRDefault="00BE0622" w:rsidP="00834CE0">
            <w:pPr>
              <w:jc w:val="center"/>
              <w:rPr>
                <w:rFonts w:ascii="Arial" w:hAnsi="Arial" w:cs="Arial"/>
                <w:sz w:val="24"/>
                <w:szCs w:val="24"/>
              </w:rPr>
            </w:pPr>
            <w:r w:rsidRPr="00834CE0">
              <w:rPr>
                <w:rFonts w:ascii="Arial" w:hAnsi="Arial" w:cs="Arial"/>
                <w:sz w:val="24"/>
                <w:szCs w:val="24"/>
              </w:rPr>
              <w:t>PP</w:t>
            </w:r>
          </w:p>
        </w:tc>
        <w:tc>
          <w:tcPr>
            <w:tcW w:w="3663" w:type="pct"/>
            <w:vAlign w:val="center"/>
          </w:tcPr>
          <w:p w14:paraId="7DAD35D1" w14:textId="77777777" w:rsidR="00BE0622" w:rsidRPr="00834CE0" w:rsidRDefault="00BE0622" w:rsidP="00834CE0">
            <w:pPr>
              <w:jc w:val="center"/>
              <w:rPr>
                <w:rFonts w:ascii="Arial" w:hAnsi="Arial" w:cs="Arial"/>
                <w:bCs/>
                <w:iCs/>
                <w:sz w:val="24"/>
                <w:szCs w:val="24"/>
              </w:rPr>
            </w:pPr>
            <w:r w:rsidRPr="00834CE0">
              <w:rPr>
                <w:rFonts w:ascii="Arial" w:hAnsi="Arial" w:cs="Arial"/>
                <w:bCs/>
                <w:iCs/>
                <w:sz w:val="24"/>
                <w:szCs w:val="24"/>
              </w:rPr>
              <w:t>Indicates that pupils are required to edit their work independently in purple pen, often linked to a specific focus.</w:t>
            </w:r>
          </w:p>
        </w:tc>
      </w:tr>
      <w:tr w:rsidR="00BE0622" w:rsidRPr="00834CE0" w14:paraId="49874771" w14:textId="77777777" w:rsidTr="00293A98">
        <w:trPr>
          <w:trHeight w:val="812"/>
        </w:trPr>
        <w:tc>
          <w:tcPr>
            <w:tcW w:w="1337" w:type="pct"/>
            <w:vAlign w:val="center"/>
          </w:tcPr>
          <w:p w14:paraId="2429E553" w14:textId="77777777" w:rsidR="00BE0622" w:rsidRPr="00834CE0" w:rsidRDefault="00BE0622" w:rsidP="00834CE0">
            <w:pPr>
              <w:jc w:val="center"/>
              <w:rPr>
                <w:rFonts w:ascii="Arial" w:hAnsi="Arial" w:cs="Arial"/>
                <w:sz w:val="24"/>
                <w:szCs w:val="24"/>
              </w:rPr>
            </w:pPr>
            <w:r w:rsidRPr="00834CE0">
              <w:rPr>
                <w:rFonts w:ascii="Arial" w:hAnsi="Arial" w:cs="Arial"/>
                <w:sz w:val="24"/>
                <w:szCs w:val="24"/>
              </w:rPr>
              <w:t>Cap</w:t>
            </w:r>
          </w:p>
        </w:tc>
        <w:tc>
          <w:tcPr>
            <w:tcW w:w="3663" w:type="pct"/>
            <w:vAlign w:val="center"/>
          </w:tcPr>
          <w:p w14:paraId="764F6303" w14:textId="77777777" w:rsidR="00BE0622" w:rsidRPr="00834CE0" w:rsidRDefault="00BE0622" w:rsidP="00834CE0">
            <w:pPr>
              <w:jc w:val="center"/>
              <w:rPr>
                <w:rFonts w:ascii="Arial" w:hAnsi="Arial" w:cs="Arial"/>
                <w:sz w:val="24"/>
                <w:szCs w:val="24"/>
              </w:rPr>
            </w:pPr>
            <w:r w:rsidRPr="00834CE0">
              <w:rPr>
                <w:rFonts w:ascii="Arial" w:hAnsi="Arial" w:cs="Arial"/>
                <w:sz w:val="24"/>
                <w:szCs w:val="24"/>
              </w:rPr>
              <w:t>There are errors with capital letter use.</w:t>
            </w:r>
          </w:p>
          <w:p w14:paraId="5E965D54" w14:textId="77777777" w:rsidR="00BE0622" w:rsidRPr="00834CE0" w:rsidRDefault="00BE0622" w:rsidP="00834CE0">
            <w:pPr>
              <w:jc w:val="center"/>
              <w:rPr>
                <w:rFonts w:ascii="Arial" w:hAnsi="Arial" w:cs="Arial"/>
                <w:sz w:val="24"/>
                <w:szCs w:val="24"/>
              </w:rPr>
            </w:pPr>
            <w:r w:rsidRPr="00834CE0">
              <w:rPr>
                <w:rFonts w:ascii="Arial" w:hAnsi="Arial" w:cs="Arial"/>
                <w:sz w:val="24"/>
                <w:szCs w:val="24"/>
              </w:rPr>
              <w:t>Pupils are encouraged to identify these independently as far as possible.</w:t>
            </w:r>
          </w:p>
        </w:tc>
      </w:tr>
      <w:tr w:rsidR="00BE0622" w:rsidRPr="00834CE0" w14:paraId="4ECBE85D" w14:textId="77777777" w:rsidTr="00293A98">
        <w:trPr>
          <w:trHeight w:val="820"/>
        </w:trPr>
        <w:tc>
          <w:tcPr>
            <w:tcW w:w="1337" w:type="pct"/>
            <w:vAlign w:val="center"/>
          </w:tcPr>
          <w:p w14:paraId="65CC916A" w14:textId="77777777" w:rsidR="00BE0622" w:rsidRPr="00834CE0" w:rsidRDefault="00BE0622" w:rsidP="00834CE0">
            <w:pPr>
              <w:jc w:val="center"/>
              <w:rPr>
                <w:rFonts w:ascii="Arial" w:hAnsi="Arial" w:cs="Arial"/>
                <w:sz w:val="24"/>
                <w:szCs w:val="24"/>
              </w:rPr>
            </w:pPr>
            <w:r w:rsidRPr="00834CE0">
              <w:rPr>
                <w:rFonts w:ascii="Arial" w:hAnsi="Arial" w:cs="Arial"/>
                <w:sz w:val="24"/>
                <w:szCs w:val="24"/>
              </w:rPr>
              <w:t>fs</w:t>
            </w:r>
          </w:p>
        </w:tc>
        <w:tc>
          <w:tcPr>
            <w:tcW w:w="3663" w:type="pct"/>
            <w:vAlign w:val="center"/>
          </w:tcPr>
          <w:p w14:paraId="73F387C4" w14:textId="77777777" w:rsidR="00BE0622" w:rsidRPr="00834CE0" w:rsidRDefault="00BE0622" w:rsidP="00834CE0">
            <w:pPr>
              <w:jc w:val="center"/>
              <w:rPr>
                <w:rFonts w:ascii="Arial" w:hAnsi="Arial" w:cs="Arial"/>
                <w:sz w:val="24"/>
                <w:szCs w:val="24"/>
              </w:rPr>
            </w:pPr>
            <w:r w:rsidRPr="00834CE0">
              <w:rPr>
                <w:rFonts w:ascii="Arial" w:hAnsi="Arial" w:cs="Arial"/>
                <w:sz w:val="24"/>
                <w:szCs w:val="24"/>
              </w:rPr>
              <w:t>There are errors with full stop use.</w:t>
            </w:r>
          </w:p>
          <w:p w14:paraId="60AC587F" w14:textId="77777777" w:rsidR="00BE0622" w:rsidRPr="00834CE0" w:rsidRDefault="00BE0622" w:rsidP="00834CE0">
            <w:pPr>
              <w:jc w:val="center"/>
              <w:rPr>
                <w:rFonts w:ascii="Arial" w:hAnsi="Arial" w:cs="Arial"/>
                <w:sz w:val="24"/>
                <w:szCs w:val="24"/>
              </w:rPr>
            </w:pPr>
            <w:r w:rsidRPr="00834CE0">
              <w:rPr>
                <w:rFonts w:ascii="Arial" w:hAnsi="Arial" w:cs="Arial"/>
                <w:sz w:val="24"/>
                <w:szCs w:val="24"/>
              </w:rPr>
              <w:t>Pupils are encouraged to identify these independently as far as possible.</w:t>
            </w:r>
          </w:p>
        </w:tc>
      </w:tr>
      <w:tr w:rsidR="00BE0622" w:rsidRPr="00834CE0" w14:paraId="1E594098" w14:textId="77777777" w:rsidTr="00293A98">
        <w:trPr>
          <w:trHeight w:val="845"/>
        </w:trPr>
        <w:tc>
          <w:tcPr>
            <w:tcW w:w="1337" w:type="pct"/>
            <w:vAlign w:val="center"/>
          </w:tcPr>
          <w:p w14:paraId="7F9E04A8" w14:textId="77777777" w:rsidR="00BE0622" w:rsidRPr="00834CE0" w:rsidRDefault="00BE0622" w:rsidP="00834CE0">
            <w:pPr>
              <w:jc w:val="center"/>
              <w:rPr>
                <w:rFonts w:ascii="Arial" w:hAnsi="Arial" w:cs="Arial"/>
                <w:sz w:val="24"/>
                <w:szCs w:val="24"/>
              </w:rPr>
            </w:pPr>
            <w:r w:rsidRPr="00834CE0">
              <w:rPr>
                <w:rFonts w:ascii="Arial" w:hAnsi="Arial" w:cs="Arial"/>
                <w:sz w:val="24"/>
                <w:szCs w:val="24"/>
              </w:rPr>
              <w:t>//</w:t>
            </w:r>
          </w:p>
        </w:tc>
        <w:tc>
          <w:tcPr>
            <w:tcW w:w="3663" w:type="pct"/>
            <w:vAlign w:val="center"/>
          </w:tcPr>
          <w:p w14:paraId="6C25AF2B" w14:textId="77777777" w:rsidR="00BE0622" w:rsidRPr="00834CE0" w:rsidRDefault="00BE0622" w:rsidP="00834CE0">
            <w:pPr>
              <w:jc w:val="center"/>
              <w:rPr>
                <w:rFonts w:ascii="Arial" w:hAnsi="Arial" w:cs="Arial"/>
                <w:sz w:val="24"/>
                <w:szCs w:val="24"/>
              </w:rPr>
            </w:pPr>
            <w:r w:rsidRPr="00834CE0">
              <w:rPr>
                <w:rFonts w:ascii="Arial" w:hAnsi="Arial" w:cs="Arial"/>
                <w:sz w:val="24"/>
                <w:szCs w:val="24"/>
              </w:rPr>
              <w:t>A new paragraph is needed.</w:t>
            </w:r>
          </w:p>
          <w:p w14:paraId="7CBDF47C" w14:textId="77777777" w:rsidR="00BE0622" w:rsidRPr="00834CE0" w:rsidRDefault="00BE0622" w:rsidP="00834CE0">
            <w:pPr>
              <w:jc w:val="center"/>
              <w:rPr>
                <w:rFonts w:ascii="Arial" w:hAnsi="Arial" w:cs="Arial"/>
                <w:sz w:val="24"/>
                <w:szCs w:val="24"/>
              </w:rPr>
            </w:pPr>
            <w:r w:rsidRPr="00834CE0">
              <w:rPr>
                <w:rFonts w:ascii="Arial" w:hAnsi="Arial" w:cs="Arial"/>
                <w:sz w:val="24"/>
                <w:szCs w:val="24"/>
              </w:rPr>
              <w:t>Pupils are encouraged to identify these independently as far as possible.</w:t>
            </w:r>
          </w:p>
        </w:tc>
      </w:tr>
      <w:tr w:rsidR="00BE0622" w:rsidRPr="00834CE0" w14:paraId="12556ACA" w14:textId="77777777" w:rsidTr="00293A98">
        <w:trPr>
          <w:trHeight w:val="1886"/>
        </w:trPr>
        <w:tc>
          <w:tcPr>
            <w:tcW w:w="1337" w:type="pct"/>
            <w:vAlign w:val="center"/>
          </w:tcPr>
          <w:p w14:paraId="610FD152" w14:textId="77777777" w:rsidR="00BE0622" w:rsidRPr="00834CE0" w:rsidRDefault="00BE0622" w:rsidP="00834CE0">
            <w:pPr>
              <w:jc w:val="center"/>
              <w:rPr>
                <w:rFonts w:ascii="Arial" w:hAnsi="Arial" w:cs="Arial"/>
                <w:sz w:val="24"/>
                <w:szCs w:val="24"/>
              </w:rPr>
            </w:pPr>
          </w:p>
          <w:p w14:paraId="36DE2948" w14:textId="77777777" w:rsidR="00BE0622" w:rsidRPr="00834CE0" w:rsidRDefault="00BE0622" w:rsidP="00834CE0">
            <w:pPr>
              <w:jc w:val="center"/>
              <w:rPr>
                <w:rFonts w:ascii="Arial" w:hAnsi="Arial" w:cs="Arial"/>
                <w:sz w:val="24"/>
                <w:szCs w:val="24"/>
              </w:rPr>
            </w:pPr>
            <w:proofErr w:type="spellStart"/>
            <w:r w:rsidRPr="00834CE0">
              <w:rPr>
                <w:rFonts w:ascii="Arial" w:hAnsi="Arial" w:cs="Arial"/>
                <w:sz w:val="24"/>
                <w:szCs w:val="24"/>
              </w:rPr>
              <w:t>sp</w:t>
            </w:r>
            <w:proofErr w:type="spellEnd"/>
          </w:p>
          <w:p w14:paraId="03E2779E" w14:textId="77777777" w:rsidR="00BE0622" w:rsidRPr="00834CE0" w:rsidRDefault="00BE0622" w:rsidP="00834CE0">
            <w:pPr>
              <w:jc w:val="center"/>
              <w:rPr>
                <w:rFonts w:ascii="Arial" w:hAnsi="Arial" w:cs="Arial"/>
                <w:sz w:val="24"/>
                <w:szCs w:val="24"/>
              </w:rPr>
            </w:pPr>
          </w:p>
        </w:tc>
        <w:tc>
          <w:tcPr>
            <w:tcW w:w="3663" w:type="pct"/>
            <w:vAlign w:val="center"/>
          </w:tcPr>
          <w:p w14:paraId="22138E50" w14:textId="77777777" w:rsidR="00BE0622" w:rsidRPr="00834CE0" w:rsidRDefault="00BE0622" w:rsidP="00834CE0">
            <w:pPr>
              <w:jc w:val="center"/>
              <w:rPr>
                <w:rFonts w:ascii="Arial" w:hAnsi="Arial" w:cs="Arial"/>
                <w:sz w:val="24"/>
                <w:szCs w:val="24"/>
              </w:rPr>
            </w:pPr>
            <w:r w:rsidRPr="00834CE0">
              <w:rPr>
                <w:rFonts w:ascii="Arial" w:hAnsi="Arial" w:cs="Arial"/>
                <w:sz w:val="24"/>
                <w:szCs w:val="24"/>
              </w:rPr>
              <w:t xml:space="preserve">There are spelling errors that need to be addressed. </w:t>
            </w:r>
          </w:p>
          <w:p w14:paraId="63476974" w14:textId="77777777" w:rsidR="00BE0622" w:rsidRPr="00834CE0" w:rsidRDefault="00BE0622" w:rsidP="00834CE0">
            <w:pPr>
              <w:jc w:val="center"/>
              <w:rPr>
                <w:rFonts w:ascii="Arial" w:hAnsi="Arial" w:cs="Arial"/>
                <w:sz w:val="24"/>
                <w:szCs w:val="24"/>
              </w:rPr>
            </w:pPr>
            <w:r w:rsidRPr="00834CE0">
              <w:rPr>
                <w:rFonts w:ascii="Arial" w:hAnsi="Arial" w:cs="Arial"/>
                <w:sz w:val="24"/>
                <w:szCs w:val="24"/>
              </w:rPr>
              <w:t>Pupils are encouraged to identify and edit age-appropriate spellings independently but also may be asked to rehearse commonly misspelt words.</w:t>
            </w:r>
          </w:p>
          <w:p w14:paraId="45A5718A" w14:textId="77777777" w:rsidR="00BE0622" w:rsidRPr="00834CE0" w:rsidRDefault="00BE0622" w:rsidP="00834CE0">
            <w:pPr>
              <w:jc w:val="center"/>
              <w:rPr>
                <w:rFonts w:ascii="Arial" w:hAnsi="Arial" w:cs="Arial"/>
                <w:sz w:val="24"/>
                <w:szCs w:val="24"/>
              </w:rPr>
            </w:pPr>
            <w:r w:rsidRPr="00834CE0">
              <w:rPr>
                <w:rFonts w:ascii="Arial" w:hAnsi="Arial" w:cs="Arial"/>
                <w:sz w:val="24"/>
                <w:szCs w:val="24"/>
              </w:rPr>
              <w:t xml:space="preserve">For idiosyncratic words, pupils may be asked to rehearse them specifically, e.g. </w:t>
            </w:r>
          </w:p>
          <w:p w14:paraId="545403C0" w14:textId="77777777" w:rsidR="00BE0622" w:rsidRPr="00834CE0" w:rsidRDefault="00BE0622" w:rsidP="00834CE0">
            <w:pPr>
              <w:jc w:val="center"/>
              <w:rPr>
                <w:rFonts w:ascii="Arial" w:hAnsi="Arial" w:cs="Arial"/>
                <w:sz w:val="24"/>
                <w:szCs w:val="24"/>
              </w:rPr>
            </w:pPr>
            <w:r w:rsidRPr="00834CE0">
              <w:rPr>
                <w:rFonts w:ascii="Arial" w:hAnsi="Arial" w:cs="Arial"/>
                <w:sz w:val="24"/>
                <w:szCs w:val="24"/>
              </w:rPr>
              <w:t>yacht x3  __________   __________   __________</w:t>
            </w:r>
          </w:p>
          <w:p w14:paraId="77019245" w14:textId="6FCE31A9" w:rsidR="009C08DC" w:rsidRPr="00834CE0" w:rsidRDefault="009C08DC" w:rsidP="00834CE0">
            <w:pPr>
              <w:jc w:val="center"/>
              <w:rPr>
                <w:rFonts w:ascii="Arial" w:hAnsi="Arial" w:cs="Arial"/>
                <w:sz w:val="24"/>
                <w:szCs w:val="24"/>
              </w:rPr>
            </w:pPr>
          </w:p>
        </w:tc>
      </w:tr>
      <w:tr w:rsidR="00BE0622" w:rsidRPr="00834CE0" w14:paraId="4D1DA7A1" w14:textId="77777777" w:rsidTr="00293A98">
        <w:trPr>
          <w:trHeight w:val="849"/>
        </w:trPr>
        <w:tc>
          <w:tcPr>
            <w:tcW w:w="1337" w:type="pct"/>
            <w:vAlign w:val="center"/>
          </w:tcPr>
          <w:p w14:paraId="71EE7576" w14:textId="77777777" w:rsidR="00BE0622" w:rsidRPr="00834CE0" w:rsidRDefault="00BE0622" w:rsidP="00834CE0">
            <w:pPr>
              <w:jc w:val="center"/>
              <w:rPr>
                <w:rFonts w:ascii="Arial" w:hAnsi="Arial" w:cs="Arial"/>
                <w:sz w:val="24"/>
                <w:szCs w:val="24"/>
              </w:rPr>
            </w:pPr>
            <w:proofErr w:type="spellStart"/>
            <w:r w:rsidRPr="00834CE0">
              <w:rPr>
                <w:rFonts w:ascii="Arial" w:hAnsi="Arial" w:cs="Arial"/>
                <w:sz w:val="24"/>
                <w:szCs w:val="24"/>
              </w:rPr>
              <w:t>vf</w:t>
            </w:r>
            <w:proofErr w:type="spellEnd"/>
          </w:p>
        </w:tc>
        <w:tc>
          <w:tcPr>
            <w:tcW w:w="3663" w:type="pct"/>
            <w:vAlign w:val="center"/>
          </w:tcPr>
          <w:p w14:paraId="641D24E7" w14:textId="04AD9657" w:rsidR="00BE0622" w:rsidRPr="00834CE0" w:rsidRDefault="00BE0622" w:rsidP="00834CE0">
            <w:pPr>
              <w:jc w:val="center"/>
              <w:rPr>
                <w:rFonts w:ascii="Arial" w:hAnsi="Arial" w:cs="Arial"/>
                <w:bCs/>
                <w:iCs/>
                <w:sz w:val="24"/>
                <w:szCs w:val="24"/>
              </w:rPr>
            </w:pPr>
            <w:r w:rsidRPr="00834CE0">
              <w:rPr>
                <w:rFonts w:ascii="Arial" w:hAnsi="Arial" w:cs="Arial"/>
                <w:bCs/>
                <w:iCs/>
                <w:sz w:val="24"/>
                <w:szCs w:val="24"/>
              </w:rPr>
              <w:t>Verbal feedback. This indicates that the teacher has discussed the learning or responses to marking with the child.</w:t>
            </w:r>
            <w:r w:rsidR="00293A98">
              <w:rPr>
                <w:rFonts w:ascii="Arial" w:hAnsi="Arial" w:cs="Arial"/>
                <w:bCs/>
                <w:iCs/>
                <w:sz w:val="24"/>
                <w:szCs w:val="24"/>
              </w:rPr>
              <w:t xml:space="preserve">  (The teacher can choose to record aspects of the dialogue or not, if purposeful.)</w:t>
            </w:r>
          </w:p>
        </w:tc>
      </w:tr>
      <w:tr w:rsidR="00BE0622" w:rsidRPr="00834CE0" w14:paraId="00BB11D3" w14:textId="77777777" w:rsidTr="00293A98">
        <w:trPr>
          <w:trHeight w:val="833"/>
        </w:trPr>
        <w:tc>
          <w:tcPr>
            <w:tcW w:w="1337" w:type="pct"/>
            <w:vAlign w:val="center"/>
          </w:tcPr>
          <w:p w14:paraId="05B4B30B" w14:textId="77777777" w:rsidR="00BE0622" w:rsidRPr="00834CE0" w:rsidRDefault="00BE0622" w:rsidP="00834CE0">
            <w:pPr>
              <w:jc w:val="center"/>
              <w:rPr>
                <w:rFonts w:ascii="Arial" w:hAnsi="Arial" w:cs="Arial"/>
                <w:sz w:val="24"/>
                <w:szCs w:val="24"/>
              </w:rPr>
            </w:pPr>
            <w:r w:rsidRPr="00834CE0">
              <w:rPr>
                <w:rFonts w:ascii="Arial" w:hAnsi="Arial" w:cs="Arial"/>
                <w:sz w:val="24"/>
                <w:szCs w:val="24"/>
              </w:rPr>
              <w:t>Green highlighter</w:t>
            </w:r>
          </w:p>
        </w:tc>
        <w:tc>
          <w:tcPr>
            <w:tcW w:w="3663" w:type="pct"/>
            <w:vAlign w:val="center"/>
          </w:tcPr>
          <w:p w14:paraId="00456186" w14:textId="77777777" w:rsidR="00BE0622" w:rsidRPr="00834CE0" w:rsidRDefault="00BE0622" w:rsidP="00834CE0">
            <w:pPr>
              <w:jc w:val="center"/>
              <w:rPr>
                <w:rFonts w:ascii="Arial" w:hAnsi="Arial" w:cs="Arial"/>
                <w:bCs/>
                <w:iCs/>
                <w:sz w:val="24"/>
                <w:szCs w:val="24"/>
              </w:rPr>
            </w:pPr>
            <w:r w:rsidRPr="00834CE0">
              <w:rPr>
                <w:rFonts w:ascii="Arial" w:hAnsi="Arial" w:cs="Arial"/>
                <w:bCs/>
                <w:iCs/>
                <w:sz w:val="24"/>
                <w:szCs w:val="24"/>
              </w:rPr>
              <w:t>Green exemplifies good examples of learning, including where learning objectives, targets or objectives have been achieved.</w:t>
            </w:r>
          </w:p>
        </w:tc>
      </w:tr>
    </w:tbl>
    <w:p w14:paraId="4A18F316" w14:textId="5A9EB452" w:rsidR="00BE0622" w:rsidRPr="009C08DC" w:rsidRDefault="00BE0622" w:rsidP="00C17E90">
      <w:pPr>
        <w:rPr>
          <w:rFonts w:ascii="Arial" w:hAnsi="Arial" w:cs="Arial"/>
          <w:sz w:val="20"/>
          <w:szCs w:val="20"/>
        </w:rPr>
      </w:pPr>
    </w:p>
    <w:p w14:paraId="15789CE9" w14:textId="7A0C2A11" w:rsidR="009C08DC" w:rsidRDefault="009C08DC" w:rsidP="00C17E90">
      <w:pPr>
        <w:rPr>
          <w:rFonts w:ascii="Arial" w:hAnsi="Arial" w:cs="Arial"/>
          <w:sz w:val="24"/>
          <w:szCs w:val="24"/>
        </w:rPr>
      </w:pPr>
    </w:p>
    <w:p w14:paraId="5595DBFD" w14:textId="77777777" w:rsidR="009C08DC" w:rsidRDefault="009C08DC">
      <w:pPr>
        <w:rPr>
          <w:rFonts w:ascii="Arial" w:hAnsi="Arial" w:cs="Arial"/>
          <w:sz w:val="24"/>
          <w:szCs w:val="24"/>
        </w:rPr>
      </w:pPr>
      <w:r>
        <w:rPr>
          <w:rFonts w:ascii="Arial" w:hAnsi="Arial" w:cs="Arial"/>
          <w:sz w:val="24"/>
          <w:szCs w:val="24"/>
        </w:rPr>
        <w:br w:type="page"/>
      </w:r>
    </w:p>
    <w:p w14:paraId="3FB6BBA5" w14:textId="71A4AD36" w:rsidR="009C08DC" w:rsidRDefault="009C08DC" w:rsidP="00C17E90">
      <w:pPr>
        <w:rPr>
          <w:rFonts w:ascii="Arial" w:hAnsi="Arial" w:cs="Arial"/>
          <w:sz w:val="24"/>
          <w:szCs w:val="24"/>
        </w:rPr>
      </w:pPr>
      <w:r>
        <w:rPr>
          <w:rFonts w:ascii="Arial" w:hAnsi="Arial" w:cs="Arial"/>
          <w:sz w:val="24"/>
          <w:szCs w:val="24"/>
        </w:rPr>
        <w:lastRenderedPageBreak/>
        <w:t>Progression in editing:</w:t>
      </w:r>
    </w:p>
    <w:p w14:paraId="007542D7" w14:textId="71BAEE53" w:rsidR="009C08DC" w:rsidRDefault="009C08DC" w:rsidP="00C17E90">
      <w:pPr>
        <w:rPr>
          <w:rFonts w:ascii="Arial" w:hAnsi="Arial" w:cs="Arial"/>
          <w:sz w:val="24"/>
          <w:szCs w:val="24"/>
        </w:rPr>
      </w:pPr>
      <w:r>
        <w:rPr>
          <w:noProof/>
          <w:lang w:eastAsia="en-GB"/>
        </w:rPr>
        <w:drawing>
          <wp:inline distT="0" distB="0" distL="0" distR="0" wp14:anchorId="2B55E5C2" wp14:editId="3CC64E53">
            <wp:extent cx="9706610" cy="6121124"/>
            <wp:effectExtent l="19050" t="19050" r="27940" b="133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712560" cy="6124876"/>
                    </a:xfrm>
                    <a:prstGeom prst="rect">
                      <a:avLst/>
                    </a:prstGeom>
                    <a:ln w="25400">
                      <a:solidFill>
                        <a:srgbClr val="FFC000"/>
                      </a:solidFill>
                    </a:ln>
                  </pic:spPr>
                </pic:pic>
              </a:graphicData>
            </a:graphic>
          </wp:inline>
        </w:drawing>
      </w:r>
    </w:p>
    <w:sectPr w:rsidR="009C08DC" w:rsidSect="000C0FD7">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m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54C"/>
    <w:multiLevelType w:val="hybridMultilevel"/>
    <w:tmpl w:val="79DA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3535D"/>
    <w:multiLevelType w:val="hybridMultilevel"/>
    <w:tmpl w:val="A994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11835"/>
    <w:multiLevelType w:val="hybridMultilevel"/>
    <w:tmpl w:val="A012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21D4C"/>
    <w:multiLevelType w:val="hybridMultilevel"/>
    <w:tmpl w:val="2916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039E0"/>
    <w:multiLevelType w:val="hybridMultilevel"/>
    <w:tmpl w:val="138A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764CD"/>
    <w:multiLevelType w:val="hybridMultilevel"/>
    <w:tmpl w:val="A69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205974"/>
    <w:multiLevelType w:val="hybridMultilevel"/>
    <w:tmpl w:val="1040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C7"/>
    <w:rsid w:val="00003855"/>
    <w:rsid w:val="00007055"/>
    <w:rsid w:val="00025D2F"/>
    <w:rsid w:val="00037D9C"/>
    <w:rsid w:val="00060F4B"/>
    <w:rsid w:val="00062859"/>
    <w:rsid w:val="0007046C"/>
    <w:rsid w:val="0007685A"/>
    <w:rsid w:val="000933F2"/>
    <w:rsid w:val="000975E9"/>
    <w:rsid w:val="000B23CF"/>
    <w:rsid w:val="000C0FD7"/>
    <w:rsid w:val="000C6B7C"/>
    <w:rsid w:val="00107A29"/>
    <w:rsid w:val="00117B82"/>
    <w:rsid w:val="001641FD"/>
    <w:rsid w:val="00273693"/>
    <w:rsid w:val="00293A98"/>
    <w:rsid w:val="002D5BBF"/>
    <w:rsid w:val="002E05B0"/>
    <w:rsid w:val="002E197D"/>
    <w:rsid w:val="0032556B"/>
    <w:rsid w:val="00326E82"/>
    <w:rsid w:val="003945D5"/>
    <w:rsid w:val="00397DC1"/>
    <w:rsid w:val="003A50EB"/>
    <w:rsid w:val="003C46AE"/>
    <w:rsid w:val="003C73D6"/>
    <w:rsid w:val="003E4254"/>
    <w:rsid w:val="004115EF"/>
    <w:rsid w:val="00431C42"/>
    <w:rsid w:val="00465C5F"/>
    <w:rsid w:val="00490172"/>
    <w:rsid w:val="004C3505"/>
    <w:rsid w:val="004D2EA1"/>
    <w:rsid w:val="00505475"/>
    <w:rsid w:val="00581241"/>
    <w:rsid w:val="0058203D"/>
    <w:rsid w:val="00592CDE"/>
    <w:rsid w:val="005B3050"/>
    <w:rsid w:val="005B6EC1"/>
    <w:rsid w:val="005C5714"/>
    <w:rsid w:val="005C6C46"/>
    <w:rsid w:val="005D01D8"/>
    <w:rsid w:val="005D57D5"/>
    <w:rsid w:val="005F1E26"/>
    <w:rsid w:val="00642445"/>
    <w:rsid w:val="00651D9A"/>
    <w:rsid w:val="00694DE1"/>
    <w:rsid w:val="007275BA"/>
    <w:rsid w:val="007416F7"/>
    <w:rsid w:val="00771503"/>
    <w:rsid w:val="007F0E08"/>
    <w:rsid w:val="00823E92"/>
    <w:rsid w:val="00834CE0"/>
    <w:rsid w:val="008361EA"/>
    <w:rsid w:val="008A44DB"/>
    <w:rsid w:val="008C3BD4"/>
    <w:rsid w:val="008F5CCE"/>
    <w:rsid w:val="00912135"/>
    <w:rsid w:val="00916DEE"/>
    <w:rsid w:val="00921DA1"/>
    <w:rsid w:val="00935908"/>
    <w:rsid w:val="009359BE"/>
    <w:rsid w:val="00942885"/>
    <w:rsid w:val="00986A59"/>
    <w:rsid w:val="009A67D7"/>
    <w:rsid w:val="009C08DC"/>
    <w:rsid w:val="009C6AC7"/>
    <w:rsid w:val="009F1B1B"/>
    <w:rsid w:val="009F7E58"/>
    <w:rsid w:val="00A23127"/>
    <w:rsid w:val="00A432AE"/>
    <w:rsid w:val="00A50EA4"/>
    <w:rsid w:val="00A635F1"/>
    <w:rsid w:val="00A90090"/>
    <w:rsid w:val="00AA77DE"/>
    <w:rsid w:val="00B52BE4"/>
    <w:rsid w:val="00BC2F92"/>
    <w:rsid w:val="00BD0A40"/>
    <w:rsid w:val="00BD5F3E"/>
    <w:rsid w:val="00BE0622"/>
    <w:rsid w:val="00C07753"/>
    <w:rsid w:val="00C17E90"/>
    <w:rsid w:val="00C743BB"/>
    <w:rsid w:val="00C945A3"/>
    <w:rsid w:val="00CA208F"/>
    <w:rsid w:val="00CD25D9"/>
    <w:rsid w:val="00D86F9F"/>
    <w:rsid w:val="00DB7707"/>
    <w:rsid w:val="00DD5A80"/>
    <w:rsid w:val="00E23609"/>
    <w:rsid w:val="00E375D8"/>
    <w:rsid w:val="00E86551"/>
    <w:rsid w:val="00EC025B"/>
    <w:rsid w:val="00EE3E15"/>
    <w:rsid w:val="00EF2269"/>
    <w:rsid w:val="00EF54E4"/>
    <w:rsid w:val="00F025DF"/>
    <w:rsid w:val="00F21CD0"/>
    <w:rsid w:val="00F263B1"/>
    <w:rsid w:val="00F83581"/>
    <w:rsid w:val="00F9501A"/>
    <w:rsid w:val="00F95B8D"/>
    <w:rsid w:val="00FA35D0"/>
    <w:rsid w:val="00FA3C53"/>
    <w:rsid w:val="00FB6D4F"/>
    <w:rsid w:val="00FE09AD"/>
    <w:rsid w:val="011FB7F5"/>
    <w:rsid w:val="0244C80D"/>
    <w:rsid w:val="06458368"/>
    <w:rsid w:val="08C84039"/>
    <w:rsid w:val="0BE35A4F"/>
    <w:rsid w:val="0C2466D3"/>
    <w:rsid w:val="0E3FF185"/>
    <w:rsid w:val="11A486E3"/>
    <w:rsid w:val="125EEE61"/>
    <w:rsid w:val="133F936F"/>
    <w:rsid w:val="13C5B4B1"/>
    <w:rsid w:val="1548D418"/>
    <w:rsid w:val="16FA56C7"/>
    <w:rsid w:val="188D86A6"/>
    <w:rsid w:val="18C812AE"/>
    <w:rsid w:val="19EDCEC8"/>
    <w:rsid w:val="1B841B74"/>
    <w:rsid w:val="1B99063A"/>
    <w:rsid w:val="1CB1198F"/>
    <w:rsid w:val="1CE09D13"/>
    <w:rsid w:val="1CFA9B4C"/>
    <w:rsid w:val="1D9FC08E"/>
    <w:rsid w:val="1DAC1B3A"/>
    <w:rsid w:val="1EF1B34B"/>
    <w:rsid w:val="2159AE8B"/>
    <w:rsid w:val="29E66BD0"/>
    <w:rsid w:val="2B7F2A2D"/>
    <w:rsid w:val="2B8CCE01"/>
    <w:rsid w:val="2DCBCC8E"/>
    <w:rsid w:val="3494E03B"/>
    <w:rsid w:val="39F1E6A8"/>
    <w:rsid w:val="3C5D5570"/>
    <w:rsid w:val="3F420F15"/>
    <w:rsid w:val="40D306CE"/>
    <w:rsid w:val="438912E2"/>
    <w:rsid w:val="43BD5E9E"/>
    <w:rsid w:val="453DB9CC"/>
    <w:rsid w:val="482D70BA"/>
    <w:rsid w:val="4868C6C5"/>
    <w:rsid w:val="4C07C3EF"/>
    <w:rsid w:val="4C97EC9E"/>
    <w:rsid w:val="4CF27FEE"/>
    <w:rsid w:val="5031FCA4"/>
    <w:rsid w:val="509B182E"/>
    <w:rsid w:val="51401BCC"/>
    <w:rsid w:val="52B70EE1"/>
    <w:rsid w:val="56103DCB"/>
    <w:rsid w:val="5D796865"/>
    <w:rsid w:val="6031CECA"/>
    <w:rsid w:val="6377F1FD"/>
    <w:rsid w:val="64FABF3D"/>
    <w:rsid w:val="6658BBEC"/>
    <w:rsid w:val="6876517C"/>
    <w:rsid w:val="6B51D99E"/>
    <w:rsid w:val="6BD9CA6B"/>
    <w:rsid w:val="6E552954"/>
    <w:rsid w:val="707BACF7"/>
    <w:rsid w:val="72549780"/>
    <w:rsid w:val="7598A5D6"/>
    <w:rsid w:val="77B7FE7E"/>
    <w:rsid w:val="7C63DB97"/>
    <w:rsid w:val="7EFB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A14C"/>
  <w15:docId w15:val="{740B0E3E-C40F-4E26-A803-391DEDA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C7"/>
    <w:pPr>
      <w:ind w:left="720"/>
      <w:contextualSpacing/>
    </w:pPr>
  </w:style>
  <w:style w:type="table" w:styleId="TableGrid">
    <w:name w:val="Table Grid"/>
    <w:basedOn w:val="TableNormal"/>
    <w:uiPriority w:val="39"/>
    <w:rsid w:val="005D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5D01D8"/>
    <w:pPr>
      <w:keepNext/>
    </w:pPr>
    <w:rPr>
      <w:rFonts w:ascii="Arial" w:hAnsi="Arial" w:cs="Arial"/>
      <w:b/>
      <w:sz w:val="28"/>
      <w:szCs w:val="28"/>
    </w:rPr>
  </w:style>
  <w:style w:type="character" w:customStyle="1" w:styleId="TableTitleChar">
    <w:name w:val="Table Title Char"/>
    <w:basedOn w:val="DefaultParagraphFont"/>
    <w:link w:val="TableTitle"/>
    <w:rsid w:val="005D01D8"/>
    <w:rPr>
      <w:rFonts w:ascii="Arial" w:hAnsi="Arial" w:cs="Arial"/>
      <w:b/>
      <w:sz w:val="28"/>
      <w:szCs w:val="28"/>
    </w:rPr>
  </w:style>
  <w:style w:type="paragraph" w:styleId="NoSpacing">
    <w:name w:val="No Spacing"/>
    <w:uiPriority w:val="1"/>
    <w:qFormat/>
    <w:rsid w:val="005D01D8"/>
    <w:pPr>
      <w:spacing w:after="0" w:line="240" w:lineRule="auto"/>
    </w:pPr>
  </w:style>
  <w:style w:type="paragraph" w:styleId="BalloonText">
    <w:name w:val="Balloon Text"/>
    <w:basedOn w:val="Normal"/>
    <w:link w:val="BalloonTextChar"/>
    <w:uiPriority w:val="99"/>
    <w:semiHidden/>
    <w:unhideWhenUsed/>
    <w:rsid w:val="004C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9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C868BB94F94E408A46DDC3C5261993" ma:contentTypeVersion="13" ma:contentTypeDescription="Create a new document." ma:contentTypeScope="" ma:versionID="f0845d0e3a26b8a3b5366615575fe405">
  <xsd:schema xmlns:xsd="http://www.w3.org/2001/XMLSchema" xmlns:xs="http://www.w3.org/2001/XMLSchema" xmlns:p="http://schemas.microsoft.com/office/2006/metadata/properties" xmlns:ns3="5c5266ad-2b6f-4ac0-9ca4-726dafd0d1e4" xmlns:ns4="98940b50-e38f-4193-851d-a367e67bb7a3" targetNamespace="http://schemas.microsoft.com/office/2006/metadata/properties" ma:root="true" ma:fieldsID="55950c282c6e62f1a2365b9487c66fa7" ns3:_="" ns4:_="">
    <xsd:import namespace="5c5266ad-2b6f-4ac0-9ca4-726dafd0d1e4"/>
    <xsd:import namespace="98940b50-e38f-4193-851d-a367e67bb7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266ad-2b6f-4ac0-9ca4-726dafd0d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40b50-e38f-4193-851d-a367e67bb7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22EA57-6E84-413D-9DF2-168636475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266ad-2b6f-4ac0-9ca4-726dafd0d1e4"/>
    <ds:schemaRef ds:uri="98940b50-e38f-4193-851d-a367e67bb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3E6C07-F7F3-482B-90ED-EF32EE742F63}">
  <ds:schemaRefs>
    <ds:schemaRef ds:uri="http://schemas.microsoft.com/sharepoint/v3/contenttype/forms"/>
  </ds:schemaRefs>
</ds:datastoreItem>
</file>

<file path=customXml/itemProps3.xml><?xml version="1.0" encoding="utf-8"?>
<ds:datastoreItem xmlns:ds="http://schemas.openxmlformats.org/officeDocument/2006/customXml" ds:itemID="{DC2246D9-89D3-415E-808C-F21EC234B6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2606</Words>
  <Characters>14856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17428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Gillon</dc:creator>
  <cp:lastModifiedBy>school administrator</cp:lastModifiedBy>
  <cp:revision>4</cp:revision>
  <cp:lastPrinted>2020-06-08T08:51:00Z</cp:lastPrinted>
  <dcterms:created xsi:type="dcterms:W3CDTF">2020-07-06T12:48:00Z</dcterms:created>
  <dcterms:modified xsi:type="dcterms:W3CDTF">2020-07-06T12:54:00Z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0x010100D4C868BB94F94E408A46DDC3C5261993</vt:lpwstr>
  </property>
</Properties>
</file>