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FB57B" w14:textId="77777777" w:rsidR="00CC6CE0" w:rsidRDefault="00CC6CE0">
      <w:pPr>
        <w:rPr>
          <w:rFonts w:ascii="Arial" w:hAnsi="Arial" w:cs="Arial"/>
          <w:b/>
          <w:sz w:val="24"/>
        </w:rPr>
      </w:pPr>
      <w:bookmarkStart w:id="0" w:name="_GoBack"/>
      <w:bookmarkEnd w:id="0"/>
      <w:r w:rsidRPr="00052CAE">
        <w:rPr>
          <w:rFonts w:ascii="Arial" w:hAnsi="Arial" w:cs="Arial"/>
          <w:b/>
          <w:sz w:val="24"/>
        </w:rPr>
        <w:t>Vision</w:t>
      </w:r>
    </w:p>
    <w:p w14:paraId="12EFB57C" w14:textId="77777777" w:rsidR="00BA7FEB" w:rsidRPr="00BA7FEB" w:rsidRDefault="00BA7FEB" w:rsidP="00BA7FEB">
      <w:pPr>
        <w:spacing w:after="0" w:line="360" w:lineRule="atLeast"/>
        <w:rPr>
          <w:rFonts w:ascii="Arial" w:hAnsi="Arial" w:cs="Arial"/>
          <w:b/>
          <w:color w:val="000000"/>
          <w:sz w:val="24"/>
          <w:szCs w:val="24"/>
          <w:lang w:eastAsia="en-GB"/>
        </w:rPr>
      </w:pPr>
      <w:r w:rsidRPr="00BA7FEB">
        <w:rPr>
          <w:rFonts w:ascii="Arial" w:hAnsi="Arial" w:cs="Arial"/>
          <w:color w:val="000000"/>
          <w:sz w:val="24"/>
          <w:szCs w:val="24"/>
          <w:lang w:eastAsia="en-GB"/>
        </w:rPr>
        <w:t xml:space="preserve">Across </w:t>
      </w:r>
      <w:r w:rsidR="0019504A">
        <w:rPr>
          <w:rFonts w:ascii="Arial" w:hAnsi="Arial" w:cs="Arial"/>
          <w:color w:val="000000"/>
          <w:sz w:val="24"/>
          <w:szCs w:val="24"/>
          <w:lang w:eastAsia="en-GB"/>
        </w:rPr>
        <w:t>t</w:t>
      </w:r>
      <w:r w:rsidRPr="00BA7FEB">
        <w:rPr>
          <w:rFonts w:ascii="Arial" w:hAnsi="Arial" w:cs="Arial"/>
          <w:color w:val="000000"/>
          <w:sz w:val="24"/>
          <w:szCs w:val="24"/>
          <w:lang w:eastAsia="en-GB"/>
        </w:rPr>
        <w:t>he Link Multi Academy Trust</w:t>
      </w:r>
      <w:r w:rsidR="004E366E" w:rsidRPr="00BA7FEB">
        <w:rPr>
          <w:rFonts w:ascii="Arial" w:hAnsi="Arial" w:cs="Arial"/>
          <w:color w:val="000000"/>
          <w:sz w:val="24"/>
          <w:szCs w:val="24"/>
          <w:lang w:eastAsia="en-GB"/>
        </w:rPr>
        <w:t xml:space="preserve"> we believe in the concept of lifelong learning and the idea that both adults and children learn new things every day. We are committed to raising standards for our children, while developing their aspirations to establish an ethos of continuous improvement.</w:t>
      </w:r>
      <w:r w:rsidRPr="00BA7FEB">
        <w:rPr>
          <w:rFonts w:ascii="Arial" w:hAnsi="Arial" w:cs="Arial"/>
          <w:b/>
          <w:sz w:val="24"/>
          <w:szCs w:val="24"/>
        </w:rPr>
        <w:t xml:space="preserve"> </w:t>
      </w:r>
      <w:r w:rsidRPr="00BA7FEB">
        <w:rPr>
          <w:rFonts w:ascii="Arial" w:hAnsi="Arial" w:cs="Arial"/>
          <w:color w:val="000000"/>
          <w:sz w:val="24"/>
          <w:szCs w:val="24"/>
          <w:lang w:eastAsia="en-GB"/>
        </w:rPr>
        <w:t>Learning should be a rewarding and enjoyable experience for everyone; it should be fun.</w:t>
      </w:r>
    </w:p>
    <w:p w14:paraId="12EFB57D" w14:textId="77777777" w:rsidR="0019504A" w:rsidRDefault="0019504A">
      <w:pPr>
        <w:rPr>
          <w:rFonts w:ascii="Arial" w:hAnsi="Arial" w:cs="Arial"/>
          <w:sz w:val="24"/>
        </w:rPr>
      </w:pPr>
    </w:p>
    <w:p w14:paraId="12EFB57E" w14:textId="77777777" w:rsidR="00052CAE" w:rsidRDefault="00CC6CE0">
      <w:pPr>
        <w:rPr>
          <w:rFonts w:ascii="Arial" w:hAnsi="Arial" w:cs="Arial"/>
          <w:sz w:val="24"/>
        </w:rPr>
      </w:pPr>
      <w:r w:rsidRPr="00052CAE">
        <w:rPr>
          <w:rFonts w:ascii="Arial" w:hAnsi="Arial" w:cs="Arial"/>
          <w:sz w:val="24"/>
        </w:rPr>
        <w:t xml:space="preserve">The </w:t>
      </w:r>
      <w:r w:rsidR="0019504A">
        <w:rPr>
          <w:rFonts w:ascii="Arial" w:hAnsi="Arial" w:cs="Arial"/>
          <w:sz w:val="24"/>
        </w:rPr>
        <w:t>Trust</w:t>
      </w:r>
      <w:r w:rsidR="00BA7FEB">
        <w:rPr>
          <w:rFonts w:ascii="Arial" w:hAnsi="Arial" w:cs="Arial"/>
          <w:sz w:val="24"/>
        </w:rPr>
        <w:t xml:space="preserve"> believes</w:t>
      </w:r>
      <w:r w:rsidRPr="00052CAE">
        <w:rPr>
          <w:rFonts w:ascii="Arial" w:hAnsi="Arial" w:cs="Arial"/>
          <w:sz w:val="24"/>
        </w:rPr>
        <w:t xml:space="preserve"> it is the right of all pupils to be given access to a high quality, inclusive, broad and balanced curriculum which enables each learner to have high expectations and achieve high standards. </w:t>
      </w:r>
    </w:p>
    <w:p w14:paraId="12EFB57F" w14:textId="77777777" w:rsidR="00CC6CE0" w:rsidRPr="00052CAE" w:rsidRDefault="00CC6CE0">
      <w:pPr>
        <w:rPr>
          <w:rFonts w:ascii="Arial" w:hAnsi="Arial" w:cs="Arial"/>
          <w:sz w:val="24"/>
        </w:rPr>
      </w:pPr>
      <w:r w:rsidRPr="00052CAE">
        <w:rPr>
          <w:rFonts w:ascii="Arial" w:hAnsi="Arial" w:cs="Arial"/>
          <w:sz w:val="24"/>
        </w:rPr>
        <w:t xml:space="preserve">Through our teaching we equip children with the skills, knowledge and understanding necessary to be able to make informed choices about the important things in their lives. </w:t>
      </w:r>
    </w:p>
    <w:p w14:paraId="12EFB580" w14:textId="77777777" w:rsidR="00CC6CE0" w:rsidRPr="00052CAE" w:rsidRDefault="00CC6CE0">
      <w:pPr>
        <w:rPr>
          <w:rFonts w:ascii="Arial" w:hAnsi="Arial" w:cs="Arial"/>
          <w:b/>
          <w:sz w:val="24"/>
        </w:rPr>
      </w:pPr>
      <w:r w:rsidRPr="00052CAE">
        <w:rPr>
          <w:rFonts w:ascii="Arial" w:hAnsi="Arial" w:cs="Arial"/>
          <w:b/>
          <w:sz w:val="24"/>
        </w:rPr>
        <w:t>Rational</w:t>
      </w:r>
    </w:p>
    <w:p w14:paraId="12EFB581" w14:textId="77777777" w:rsidR="00CC6CE0" w:rsidRPr="00052CAE" w:rsidRDefault="00CC6CE0">
      <w:pPr>
        <w:rPr>
          <w:rFonts w:ascii="Arial" w:hAnsi="Arial" w:cs="Arial"/>
          <w:sz w:val="24"/>
        </w:rPr>
      </w:pPr>
      <w:r w:rsidRPr="00052CAE">
        <w:rPr>
          <w:rFonts w:ascii="Arial" w:hAnsi="Arial" w:cs="Arial"/>
          <w:sz w:val="24"/>
        </w:rPr>
        <w:t>T</w:t>
      </w:r>
      <w:r w:rsidR="00052CAE">
        <w:rPr>
          <w:rFonts w:ascii="Arial" w:hAnsi="Arial" w:cs="Arial"/>
          <w:sz w:val="24"/>
        </w:rPr>
        <w:t>o ensure that we have</w:t>
      </w:r>
      <w:r w:rsidRPr="00052CAE">
        <w:rPr>
          <w:rFonts w:ascii="Arial" w:hAnsi="Arial" w:cs="Arial"/>
          <w:sz w:val="24"/>
        </w:rPr>
        <w:t xml:space="preserve"> high expectations and achieve high standards we must continuously work and strive to ensure each school within The </w:t>
      </w:r>
      <w:r w:rsidR="0019504A">
        <w:rPr>
          <w:rFonts w:ascii="Arial" w:hAnsi="Arial" w:cs="Arial"/>
          <w:sz w:val="24"/>
        </w:rPr>
        <w:t>Trust</w:t>
      </w:r>
      <w:r w:rsidR="00B548F7">
        <w:rPr>
          <w:rFonts w:ascii="Arial" w:hAnsi="Arial" w:cs="Arial"/>
          <w:sz w:val="24"/>
        </w:rPr>
        <w:t xml:space="preserve"> </w:t>
      </w:r>
      <w:r w:rsidRPr="00052CAE">
        <w:rPr>
          <w:rFonts w:ascii="Arial" w:hAnsi="Arial" w:cs="Arial"/>
          <w:sz w:val="24"/>
        </w:rPr>
        <w:t xml:space="preserve">provides the highest quality of learning and teaching. </w:t>
      </w:r>
    </w:p>
    <w:p w14:paraId="12EFB582" w14:textId="77777777" w:rsidR="00CC6CE0" w:rsidRPr="00052CAE" w:rsidRDefault="00CC6CE0">
      <w:pPr>
        <w:rPr>
          <w:rFonts w:ascii="Arial" w:hAnsi="Arial" w:cs="Arial"/>
          <w:b/>
          <w:sz w:val="24"/>
        </w:rPr>
      </w:pPr>
      <w:r w:rsidRPr="00052CAE">
        <w:rPr>
          <w:rFonts w:ascii="Arial" w:hAnsi="Arial" w:cs="Arial"/>
          <w:b/>
          <w:sz w:val="24"/>
        </w:rPr>
        <w:t>Learning and teaching</w:t>
      </w:r>
    </w:p>
    <w:p w14:paraId="12EFB583" w14:textId="77777777" w:rsidR="00CC6CE0" w:rsidRPr="00052CAE" w:rsidRDefault="00B548F7">
      <w:pPr>
        <w:rPr>
          <w:rFonts w:ascii="Arial" w:hAnsi="Arial" w:cs="Arial"/>
          <w:sz w:val="24"/>
        </w:rPr>
      </w:pPr>
      <w:r>
        <w:rPr>
          <w:rFonts w:ascii="Arial" w:hAnsi="Arial" w:cs="Arial"/>
          <w:sz w:val="24"/>
        </w:rPr>
        <w:t xml:space="preserve"> In our </w:t>
      </w:r>
      <w:r w:rsidR="0019504A">
        <w:rPr>
          <w:rFonts w:ascii="Arial" w:hAnsi="Arial" w:cs="Arial"/>
          <w:sz w:val="24"/>
        </w:rPr>
        <w:t>Trust</w:t>
      </w:r>
      <w:r w:rsidR="00CC6CE0" w:rsidRPr="00052CAE">
        <w:rPr>
          <w:rFonts w:ascii="Arial" w:hAnsi="Arial" w:cs="Arial"/>
          <w:sz w:val="24"/>
        </w:rPr>
        <w:t xml:space="preserve"> the characteristics of very good learning and teaching are:</w:t>
      </w:r>
    </w:p>
    <w:p w14:paraId="12EFB584"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All pupils are engrossed in their work and make considerably better progress than might be expected. </w:t>
      </w:r>
    </w:p>
    <w:p w14:paraId="12EFB585" w14:textId="77777777" w:rsidR="00CC6CE0" w:rsidRPr="00052CAE" w:rsidRDefault="00B548F7" w:rsidP="00052CAE">
      <w:pPr>
        <w:pStyle w:val="ListParagraph"/>
        <w:numPr>
          <w:ilvl w:val="0"/>
          <w:numId w:val="13"/>
        </w:numPr>
        <w:rPr>
          <w:rFonts w:ascii="Arial" w:hAnsi="Arial" w:cs="Arial"/>
          <w:sz w:val="24"/>
        </w:rPr>
      </w:pPr>
      <w:r>
        <w:rPr>
          <w:rFonts w:ascii="Arial" w:hAnsi="Arial" w:cs="Arial"/>
          <w:sz w:val="24"/>
        </w:rPr>
        <w:t>Expectations and achievement are high.</w:t>
      </w:r>
    </w:p>
    <w:p w14:paraId="12EFB586"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Teaching is stimulating, enthusiastic and consistently challenging, stemming from expert knowledge of the curriculum, how to teach it and how pupils learn.</w:t>
      </w:r>
    </w:p>
    <w:p w14:paraId="12EFB587"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There are excellent relationships in the classroom. </w:t>
      </w:r>
    </w:p>
    <w:p w14:paraId="12EFB588"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Teaching methods are well selected and time is used very productively for whole class, independent and group work. </w:t>
      </w:r>
    </w:p>
    <w:p w14:paraId="12EFB589"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Activities and demands are matched sensitively to individual pupil’s needs.</w:t>
      </w:r>
    </w:p>
    <w:p w14:paraId="12EFB58A" w14:textId="77777777" w:rsidR="00CC6CE0" w:rsidRPr="00052CAE" w:rsidRDefault="00CC6CE0" w:rsidP="00052CAE">
      <w:pPr>
        <w:pStyle w:val="ListParagraph"/>
        <w:numPr>
          <w:ilvl w:val="0"/>
          <w:numId w:val="13"/>
        </w:numPr>
        <w:rPr>
          <w:rFonts w:ascii="Arial" w:hAnsi="Arial" w:cs="Arial"/>
          <w:sz w:val="24"/>
        </w:rPr>
      </w:pPr>
      <w:r w:rsidRPr="00052CAE">
        <w:rPr>
          <w:rFonts w:ascii="Arial" w:hAnsi="Arial" w:cs="Arial"/>
          <w:sz w:val="24"/>
        </w:rPr>
        <w:t xml:space="preserve">Well-directed Teaching Assistants reinforce and support learning very effectively. </w:t>
      </w:r>
    </w:p>
    <w:p w14:paraId="12EFB58B" w14:textId="77777777" w:rsidR="00CC6CE0" w:rsidRDefault="00CC6CE0">
      <w:pPr>
        <w:rPr>
          <w:rFonts w:ascii="Arial" w:hAnsi="Arial" w:cs="Arial"/>
          <w:sz w:val="24"/>
        </w:rPr>
      </w:pPr>
      <w:r w:rsidRPr="00052CAE">
        <w:rPr>
          <w:rFonts w:ascii="Arial" w:hAnsi="Arial" w:cs="Arial"/>
          <w:sz w:val="24"/>
        </w:rPr>
        <w:t>Excellent learning and teaching has all the abo</w:t>
      </w:r>
      <w:r w:rsidR="00A70E66">
        <w:rPr>
          <w:rFonts w:ascii="Arial" w:hAnsi="Arial" w:cs="Arial"/>
          <w:sz w:val="24"/>
        </w:rPr>
        <w:t xml:space="preserve">ve characteristics and </w:t>
      </w:r>
      <w:r w:rsidR="00A70E66" w:rsidRPr="00BA7FEB">
        <w:rPr>
          <w:rFonts w:ascii="Arial" w:hAnsi="Arial" w:cs="Arial"/>
          <w:sz w:val="24"/>
        </w:rPr>
        <w:t>challenging</w:t>
      </w:r>
      <w:r w:rsidRPr="00052CAE">
        <w:rPr>
          <w:rFonts w:ascii="Arial" w:hAnsi="Arial" w:cs="Arial"/>
          <w:sz w:val="24"/>
        </w:rPr>
        <w:t xml:space="preserve"> ideas or skills are taught in an inspiring and highly effective way.</w:t>
      </w:r>
    </w:p>
    <w:p w14:paraId="12EFB58C" w14:textId="77777777" w:rsidR="00854123" w:rsidRPr="00052CAE" w:rsidRDefault="00854123">
      <w:pPr>
        <w:rPr>
          <w:rFonts w:ascii="Arial" w:hAnsi="Arial" w:cs="Arial"/>
          <w:sz w:val="24"/>
        </w:rPr>
      </w:pPr>
    </w:p>
    <w:p w14:paraId="12EFB58D" w14:textId="77777777" w:rsidR="0019721D" w:rsidRPr="00052CAE" w:rsidRDefault="0019721D" w:rsidP="00062B2B">
      <w:pPr>
        <w:spacing w:after="0"/>
        <w:rPr>
          <w:rFonts w:ascii="Arial" w:hAnsi="Arial" w:cs="Arial"/>
          <w:b/>
        </w:rPr>
      </w:pPr>
      <w:r w:rsidRPr="00052CAE">
        <w:rPr>
          <w:rFonts w:ascii="Arial" w:hAnsi="Arial" w:cs="Arial"/>
          <w:b/>
        </w:rPr>
        <w:t>The purpose of this policy is to:</w:t>
      </w:r>
    </w:p>
    <w:p w14:paraId="12EFB58E" w14:textId="77777777" w:rsidR="0019721D" w:rsidRPr="00052CAE" w:rsidRDefault="0019721D" w:rsidP="00C33C96">
      <w:pPr>
        <w:pStyle w:val="ListParagraph"/>
        <w:numPr>
          <w:ilvl w:val="0"/>
          <w:numId w:val="1"/>
        </w:numPr>
        <w:rPr>
          <w:rFonts w:ascii="Arial" w:hAnsi="Arial" w:cs="Arial"/>
        </w:rPr>
      </w:pPr>
      <w:r w:rsidRPr="00052CAE">
        <w:rPr>
          <w:rFonts w:ascii="Arial" w:hAnsi="Arial" w:cs="Arial"/>
        </w:rPr>
        <w:t xml:space="preserve">Ensure there is a coherent and consistent approach which all </w:t>
      </w:r>
      <w:r w:rsidR="0019504A">
        <w:rPr>
          <w:rFonts w:ascii="Arial" w:hAnsi="Arial" w:cs="Arial"/>
        </w:rPr>
        <w:t>Trust</w:t>
      </w:r>
      <w:r w:rsidR="00B548F7">
        <w:rPr>
          <w:rFonts w:ascii="Arial" w:hAnsi="Arial" w:cs="Arial"/>
        </w:rPr>
        <w:t xml:space="preserve"> Schools</w:t>
      </w:r>
      <w:r w:rsidR="00CC6CE0" w:rsidRPr="00052CAE">
        <w:rPr>
          <w:rFonts w:ascii="Arial" w:hAnsi="Arial" w:cs="Arial"/>
        </w:rPr>
        <w:t xml:space="preserve"> and their communities are aware of and put</w:t>
      </w:r>
      <w:r w:rsidRPr="00052CAE">
        <w:rPr>
          <w:rFonts w:ascii="Arial" w:hAnsi="Arial" w:cs="Arial"/>
        </w:rPr>
        <w:t xml:space="preserve"> into continuous practice.</w:t>
      </w:r>
    </w:p>
    <w:p w14:paraId="12EFB58F" w14:textId="77777777" w:rsidR="0019721D" w:rsidRPr="00052CAE" w:rsidRDefault="00B548F7" w:rsidP="00C33C96">
      <w:pPr>
        <w:pStyle w:val="ListParagraph"/>
        <w:numPr>
          <w:ilvl w:val="0"/>
          <w:numId w:val="1"/>
        </w:numPr>
        <w:rPr>
          <w:rFonts w:ascii="Arial" w:hAnsi="Arial" w:cs="Arial"/>
        </w:rPr>
      </w:pPr>
      <w:r>
        <w:rPr>
          <w:rFonts w:ascii="Arial" w:hAnsi="Arial" w:cs="Arial"/>
        </w:rPr>
        <w:t xml:space="preserve">All </w:t>
      </w:r>
      <w:r w:rsidR="0019504A">
        <w:rPr>
          <w:rFonts w:ascii="Arial" w:hAnsi="Arial" w:cs="Arial"/>
        </w:rPr>
        <w:t>Trust</w:t>
      </w:r>
      <w:r>
        <w:rPr>
          <w:rFonts w:ascii="Arial" w:hAnsi="Arial" w:cs="Arial"/>
        </w:rPr>
        <w:t xml:space="preserve"> Schools</w:t>
      </w:r>
      <w:r w:rsidR="00CC6CE0" w:rsidRPr="00052CAE">
        <w:rPr>
          <w:rFonts w:ascii="Arial" w:hAnsi="Arial" w:cs="Arial"/>
        </w:rPr>
        <w:t xml:space="preserve"> deliver the</w:t>
      </w:r>
      <w:r w:rsidR="0019721D" w:rsidRPr="00052CAE">
        <w:rPr>
          <w:rFonts w:ascii="Arial" w:hAnsi="Arial" w:cs="Arial"/>
        </w:rPr>
        <w:t xml:space="preserve"> entitlement for pupils to develop them to their full potential</w:t>
      </w:r>
    </w:p>
    <w:p w14:paraId="12EFB590" w14:textId="77777777" w:rsidR="0019721D" w:rsidRPr="00052CAE" w:rsidRDefault="00B548F7" w:rsidP="00C33C96">
      <w:pPr>
        <w:pStyle w:val="ListParagraph"/>
        <w:numPr>
          <w:ilvl w:val="0"/>
          <w:numId w:val="1"/>
        </w:numPr>
        <w:rPr>
          <w:rFonts w:ascii="Arial" w:hAnsi="Arial" w:cs="Arial"/>
        </w:rPr>
      </w:pPr>
      <w:r>
        <w:rPr>
          <w:rFonts w:ascii="Arial" w:hAnsi="Arial" w:cs="Arial"/>
        </w:rPr>
        <w:t xml:space="preserve">To make clear the </w:t>
      </w:r>
      <w:r w:rsidR="0019504A">
        <w:rPr>
          <w:rFonts w:ascii="Arial" w:hAnsi="Arial" w:cs="Arial"/>
        </w:rPr>
        <w:t>Trust</w:t>
      </w:r>
      <w:r>
        <w:rPr>
          <w:rFonts w:ascii="Arial" w:hAnsi="Arial" w:cs="Arial"/>
        </w:rPr>
        <w:t>’s</w:t>
      </w:r>
      <w:r w:rsidR="007B5A72" w:rsidRPr="00052CAE">
        <w:rPr>
          <w:rFonts w:ascii="Arial" w:hAnsi="Arial" w:cs="Arial"/>
        </w:rPr>
        <w:t xml:space="preserve"> core values and ethos</w:t>
      </w:r>
      <w:r w:rsidR="0019721D" w:rsidRPr="00052CAE">
        <w:rPr>
          <w:rFonts w:ascii="Arial" w:hAnsi="Arial" w:cs="Arial"/>
        </w:rPr>
        <w:t xml:space="preserve"> in order to prom</w:t>
      </w:r>
      <w:r w:rsidR="00CC6CE0" w:rsidRPr="00052CAE">
        <w:rPr>
          <w:rFonts w:ascii="Arial" w:hAnsi="Arial" w:cs="Arial"/>
        </w:rPr>
        <w:t>ote this approach to the school community</w:t>
      </w:r>
      <w:r w:rsidR="0019721D" w:rsidRPr="00052CAE">
        <w:rPr>
          <w:rFonts w:ascii="Arial" w:hAnsi="Arial" w:cs="Arial"/>
        </w:rPr>
        <w:t>.</w:t>
      </w:r>
    </w:p>
    <w:p w14:paraId="12EFB591" w14:textId="77777777" w:rsidR="0019721D" w:rsidRPr="00052CAE" w:rsidRDefault="00B548F7" w:rsidP="00062B2B">
      <w:pPr>
        <w:spacing w:after="0"/>
        <w:rPr>
          <w:rFonts w:ascii="Arial" w:hAnsi="Arial" w:cs="Arial"/>
          <w:b/>
        </w:rPr>
      </w:pPr>
      <w:r>
        <w:rPr>
          <w:rFonts w:ascii="Arial" w:hAnsi="Arial" w:cs="Arial"/>
          <w:b/>
        </w:rPr>
        <w:t xml:space="preserve">Our </w:t>
      </w:r>
      <w:r w:rsidR="0019504A">
        <w:rPr>
          <w:rFonts w:ascii="Arial" w:hAnsi="Arial" w:cs="Arial"/>
          <w:b/>
        </w:rPr>
        <w:t>Trust</w:t>
      </w:r>
      <w:r w:rsidR="00CC6CE0" w:rsidRPr="00052CAE">
        <w:rPr>
          <w:rFonts w:ascii="Arial" w:hAnsi="Arial" w:cs="Arial"/>
          <w:b/>
        </w:rPr>
        <w:t xml:space="preserve"> Schools Will: </w:t>
      </w:r>
    </w:p>
    <w:p w14:paraId="12EFB592" w14:textId="77777777" w:rsidR="0019721D" w:rsidRPr="00052CAE" w:rsidRDefault="0019721D" w:rsidP="00011FDA">
      <w:pPr>
        <w:pStyle w:val="ListParagraph"/>
        <w:numPr>
          <w:ilvl w:val="0"/>
          <w:numId w:val="2"/>
        </w:numPr>
        <w:rPr>
          <w:rFonts w:ascii="Arial" w:hAnsi="Arial" w:cs="Arial"/>
        </w:rPr>
      </w:pPr>
      <w:r w:rsidRPr="00052CAE">
        <w:rPr>
          <w:rFonts w:ascii="Arial" w:hAnsi="Arial" w:cs="Arial"/>
        </w:rPr>
        <w:t>Constantly assess what our children need in order to plan effectively to deliver the skills, knowledge and understanding they require, across the curriculum.</w:t>
      </w:r>
    </w:p>
    <w:p w14:paraId="12EFB593" w14:textId="77777777" w:rsidR="0019721D" w:rsidRPr="00052CAE" w:rsidRDefault="0019721D" w:rsidP="000343A9">
      <w:pPr>
        <w:pStyle w:val="ListParagraph"/>
        <w:numPr>
          <w:ilvl w:val="0"/>
          <w:numId w:val="2"/>
        </w:numPr>
        <w:rPr>
          <w:rFonts w:ascii="Arial" w:hAnsi="Arial" w:cs="Arial"/>
        </w:rPr>
      </w:pPr>
      <w:r w:rsidRPr="00052CAE">
        <w:rPr>
          <w:rFonts w:ascii="Arial" w:hAnsi="Arial" w:cs="Arial"/>
        </w:rPr>
        <w:t>Deliver teaching in a stimulating and passionate way to motivate and inspire pupils to give their best and engage fully in the learning process.</w:t>
      </w:r>
    </w:p>
    <w:p w14:paraId="12EFB594" w14:textId="77777777" w:rsidR="0019721D" w:rsidRPr="00052CAE" w:rsidRDefault="00CC6CE0" w:rsidP="000343A9">
      <w:pPr>
        <w:pStyle w:val="ListParagraph"/>
        <w:numPr>
          <w:ilvl w:val="0"/>
          <w:numId w:val="2"/>
        </w:numPr>
        <w:rPr>
          <w:rFonts w:ascii="Arial" w:hAnsi="Arial" w:cs="Arial"/>
        </w:rPr>
      </w:pPr>
      <w:r w:rsidRPr="00052CAE">
        <w:rPr>
          <w:rFonts w:ascii="Arial" w:hAnsi="Arial" w:cs="Arial"/>
        </w:rPr>
        <w:t>Give all pupils support</w:t>
      </w:r>
      <w:r w:rsidR="00B548F7">
        <w:rPr>
          <w:rFonts w:ascii="Arial" w:hAnsi="Arial" w:cs="Arial"/>
        </w:rPr>
        <w:t>ive PSE</w:t>
      </w:r>
      <w:r w:rsidR="0019721D" w:rsidRPr="00052CAE">
        <w:rPr>
          <w:rFonts w:ascii="Arial" w:hAnsi="Arial" w:cs="Arial"/>
        </w:rPr>
        <w:t xml:space="preserve"> to en</w:t>
      </w:r>
      <w:r w:rsidRPr="00052CAE">
        <w:rPr>
          <w:rFonts w:ascii="Arial" w:hAnsi="Arial" w:cs="Arial"/>
        </w:rPr>
        <w:t>able them to be ready to learn.</w:t>
      </w:r>
    </w:p>
    <w:p w14:paraId="12EFB595" w14:textId="77777777" w:rsidR="0019721D" w:rsidRPr="00052CAE" w:rsidRDefault="0019721D" w:rsidP="00CC6CE0">
      <w:pPr>
        <w:pStyle w:val="ListParagraph"/>
        <w:numPr>
          <w:ilvl w:val="0"/>
          <w:numId w:val="2"/>
        </w:numPr>
        <w:rPr>
          <w:rFonts w:ascii="Arial" w:hAnsi="Arial" w:cs="Arial"/>
        </w:rPr>
      </w:pPr>
      <w:r w:rsidRPr="00052CAE">
        <w:rPr>
          <w:rFonts w:ascii="Arial" w:hAnsi="Arial" w:cs="Arial"/>
        </w:rPr>
        <w:t>Through a wide range of planned</w:t>
      </w:r>
      <w:r w:rsidR="00CC6CE0" w:rsidRPr="00052CAE">
        <w:rPr>
          <w:rFonts w:ascii="Arial" w:hAnsi="Arial" w:cs="Arial"/>
        </w:rPr>
        <w:t xml:space="preserve"> and challenging experiences, </w:t>
      </w:r>
      <w:r w:rsidRPr="00052CAE">
        <w:rPr>
          <w:rFonts w:ascii="Arial" w:hAnsi="Arial" w:cs="Arial"/>
        </w:rPr>
        <w:t>give pupils relevant opportunities to unde</w:t>
      </w:r>
      <w:r w:rsidR="00CC6CE0" w:rsidRPr="00052CAE">
        <w:rPr>
          <w:rFonts w:ascii="Arial" w:hAnsi="Arial" w:cs="Arial"/>
        </w:rPr>
        <w:t>rstand the purpose of learning.</w:t>
      </w:r>
    </w:p>
    <w:p w14:paraId="12EFB596" w14:textId="77777777" w:rsidR="0019721D" w:rsidRPr="00052CAE" w:rsidRDefault="0019721D" w:rsidP="000343A9">
      <w:pPr>
        <w:pStyle w:val="ListParagraph"/>
        <w:numPr>
          <w:ilvl w:val="0"/>
          <w:numId w:val="2"/>
        </w:numPr>
        <w:rPr>
          <w:rFonts w:ascii="Arial" w:hAnsi="Arial" w:cs="Arial"/>
        </w:rPr>
      </w:pPr>
      <w:r w:rsidRPr="00052CAE">
        <w:rPr>
          <w:rFonts w:ascii="Arial" w:hAnsi="Arial" w:cs="Arial"/>
        </w:rPr>
        <w:t>Take account of pupil’s life experiences and abilities to ensure appropriate continuity and progression in learning, not being afraid to make alterations and adaptations to suit individuals, including the use of intervention programmes.</w:t>
      </w:r>
    </w:p>
    <w:p w14:paraId="12EFB597" w14:textId="77777777" w:rsidR="0019721D" w:rsidRPr="00052CAE" w:rsidRDefault="0019721D" w:rsidP="000343A9">
      <w:pPr>
        <w:pStyle w:val="ListParagraph"/>
        <w:numPr>
          <w:ilvl w:val="0"/>
          <w:numId w:val="2"/>
        </w:numPr>
        <w:rPr>
          <w:rFonts w:ascii="Arial" w:hAnsi="Arial" w:cs="Arial"/>
        </w:rPr>
      </w:pPr>
      <w:r w:rsidRPr="00052CAE">
        <w:rPr>
          <w:rFonts w:ascii="Arial" w:hAnsi="Arial" w:cs="Arial"/>
        </w:rPr>
        <w:t>Use current statutory guidance and recent educational research to inform practice</w:t>
      </w:r>
    </w:p>
    <w:p w14:paraId="12EFB598" w14:textId="77777777" w:rsidR="0019721D" w:rsidRPr="00052CAE" w:rsidRDefault="00CC6CE0" w:rsidP="000343A9">
      <w:pPr>
        <w:pStyle w:val="ListParagraph"/>
        <w:numPr>
          <w:ilvl w:val="0"/>
          <w:numId w:val="2"/>
        </w:numPr>
        <w:rPr>
          <w:rFonts w:ascii="Arial" w:hAnsi="Arial" w:cs="Arial"/>
        </w:rPr>
      </w:pPr>
      <w:r w:rsidRPr="00052CAE">
        <w:rPr>
          <w:rFonts w:ascii="Arial" w:hAnsi="Arial" w:cs="Arial"/>
        </w:rPr>
        <w:t>Celebrate learning</w:t>
      </w:r>
      <w:r w:rsidR="0019721D" w:rsidRPr="00052CAE">
        <w:rPr>
          <w:rFonts w:ascii="Arial" w:hAnsi="Arial" w:cs="Arial"/>
        </w:rPr>
        <w:t xml:space="preserve"> and progress appropriately to the individual</w:t>
      </w:r>
      <w:r w:rsidRPr="00052CAE">
        <w:rPr>
          <w:rFonts w:ascii="Arial" w:hAnsi="Arial" w:cs="Arial"/>
        </w:rPr>
        <w:t>.</w:t>
      </w:r>
    </w:p>
    <w:p w14:paraId="12EFB599" w14:textId="77777777" w:rsidR="00CC6CE0" w:rsidRPr="00052CAE" w:rsidRDefault="00CC6CE0" w:rsidP="000343A9">
      <w:pPr>
        <w:pStyle w:val="ListParagraph"/>
        <w:numPr>
          <w:ilvl w:val="0"/>
          <w:numId w:val="2"/>
        </w:numPr>
        <w:rPr>
          <w:rFonts w:ascii="Arial" w:hAnsi="Arial" w:cs="Arial"/>
        </w:rPr>
      </w:pPr>
      <w:r w:rsidRPr="00052CAE">
        <w:rPr>
          <w:rFonts w:ascii="Arial" w:hAnsi="Arial" w:cs="Arial"/>
        </w:rPr>
        <w:t>Promote independent learning to make lifelong choices.</w:t>
      </w:r>
    </w:p>
    <w:p w14:paraId="12EFB59A" w14:textId="77777777" w:rsidR="00CC6CE0" w:rsidRPr="00052CAE" w:rsidRDefault="00CC6CE0" w:rsidP="00CC6CE0">
      <w:pPr>
        <w:pStyle w:val="ListParagraph"/>
        <w:numPr>
          <w:ilvl w:val="0"/>
          <w:numId w:val="2"/>
        </w:numPr>
        <w:rPr>
          <w:rFonts w:ascii="Arial" w:hAnsi="Arial" w:cs="Arial"/>
        </w:rPr>
      </w:pPr>
      <w:r w:rsidRPr="00052CAE">
        <w:rPr>
          <w:rFonts w:ascii="Arial" w:hAnsi="Arial" w:cs="Arial"/>
        </w:rPr>
        <w:t xml:space="preserve">Promote pupils, spiritual, moral, cultural and physical well-being so that all pupils can thrive in a safe and supportive learning community. </w:t>
      </w:r>
    </w:p>
    <w:p w14:paraId="12EFB59B" w14:textId="77777777" w:rsidR="0019721D" w:rsidRDefault="00CC6CE0" w:rsidP="00CC6CE0">
      <w:pPr>
        <w:pStyle w:val="ListParagraph"/>
        <w:numPr>
          <w:ilvl w:val="0"/>
          <w:numId w:val="2"/>
        </w:numPr>
        <w:rPr>
          <w:rFonts w:ascii="Arial" w:hAnsi="Arial" w:cs="Arial"/>
        </w:rPr>
      </w:pPr>
      <w:r w:rsidRPr="00052CAE">
        <w:rPr>
          <w:rFonts w:ascii="Arial" w:hAnsi="Arial" w:cs="Arial"/>
        </w:rPr>
        <w:t>V</w:t>
      </w:r>
      <w:r w:rsidR="0019721D" w:rsidRPr="00052CAE">
        <w:rPr>
          <w:rFonts w:ascii="Arial" w:hAnsi="Arial" w:cs="Arial"/>
        </w:rPr>
        <w:t>alue all pupils irrespective of their ability, race, gender, age, achievement or background.</w:t>
      </w:r>
    </w:p>
    <w:p w14:paraId="12EFB59C" w14:textId="77777777" w:rsidR="00B548F7" w:rsidRDefault="00B548F7" w:rsidP="00CC6CE0">
      <w:pPr>
        <w:pStyle w:val="ListParagraph"/>
        <w:numPr>
          <w:ilvl w:val="0"/>
          <w:numId w:val="2"/>
        </w:numPr>
        <w:rPr>
          <w:rFonts w:ascii="Arial" w:hAnsi="Arial" w:cs="Arial"/>
        </w:rPr>
      </w:pPr>
      <w:r>
        <w:rPr>
          <w:rFonts w:ascii="Arial" w:hAnsi="Arial" w:cs="Arial"/>
        </w:rPr>
        <w:t>Teach children</w:t>
      </w:r>
      <w:r w:rsidR="00444827">
        <w:rPr>
          <w:rFonts w:ascii="Arial" w:hAnsi="Arial" w:cs="Arial"/>
        </w:rPr>
        <w:t xml:space="preserve"> effective learning behaviours so that they can become independent, lifelong learners.</w:t>
      </w:r>
    </w:p>
    <w:p w14:paraId="12EFB59D" w14:textId="77777777" w:rsidR="00444827" w:rsidRPr="00052CAE" w:rsidRDefault="00444827" w:rsidP="00CC6CE0">
      <w:pPr>
        <w:pStyle w:val="ListParagraph"/>
        <w:numPr>
          <w:ilvl w:val="0"/>
          <w:numId w:val="2"/>
        </w:numPr>
        <w:rPr>
          <w:rFonts w:ascii="Arial" w:hAnsi="Arial" w:cs="Arial"/>
        </w:rPr>
      </w:pPr>
      <w:r>
        <w:rPr>
          <w:rFonts w:ascii="Arial" w:hAnsi="Arial" w:cs="Arial"/>
        </w:rPr>
        <w:t>Encourage and provide opportunity for deep learning.</w:t>
      </w:r>
    </w:p>
    <w:p w14:paraId="12EFB59E" w14:textId="77777777" w:rsidR="0019721D" w:rsidRPr="00052CAE" w:rsidRDefault="00CC6CE0" w:rsidP="00062B2B">
      <w:pPr>
        <w:spacing w:after="0"/>
        <w:rPr>
          <w:rFonts w:ascii="Arial" w:hAnsi="Arial" w:cs="Arial"/>
          <w:b/>
        </w:rPr>
      </w:pPr>
      <w:r w:rsidRPr="00052CAE">
        <w:rPr>
          <w:rFonts w:ascii="Arial" w:hAnsi="Arial" w:cs="Arial"/>
          <w:b/>
        </w:rPr>
        <w:t>All Staff Will</w:t>
      </w:r>
      <w:r w:rsidR="0019721D" w:rsidRPr="00052CAE">
        <w:rPr>
          <w:rFonts w:ascii="Arial" w:hAnsi="Arial" w:cs="Arial"/>
          <w:b/>
        </w:rPr>
        <w:t>:</w:t>
      </w:r>
    </w:p>
    <w:p w14:paraId="12EFB59F" w14:textId="77777777" w:rsidR="00CC6CE0" w:rsidRPr="00052CAE" w:rsidRDefault="00CC6CE0" w:rsidP="00B12B88">
      <w:pPr>
        <w:pStyle w:val="ListParagraph"/>
        <w:numPr>
          <w:ilvl w:val="0"/>
          <w:numId w:val="4"/>
        </w:numPr>
        <w:spacing w:after="0"/>
        <w:rPr>
          <w:rFonts w:ascii="Arial" w:hAnsi="Arial" w:cs="Arial"/>
        </w:rPr>
      </w:pPr>
      <w:r w:rsidRPr="00052CAE">
        <w:rPr>
          <w:rFonts w:ascii="Arial" w:hAnsi="Arial" w:cs="Arial"/>
        </w:rPr>
        <w:t>Promote</w:t>
      </w:r>
      <w:r w:rsidR="0019721D" w:rsidRPr="00052CAE">
        <w:rPr>
          <w:rFonts w:ascii="Arial" w:hAnsi="Arial" w:cs="Arial"/>
        </w:rPr>
        <w:t xml:space="preserve"> high</w:t>
      </w:r>
      <w:r w:rsidRPr="00052CAE">
        <w:rPr>
          <w:rFonts w:ascii="Arial" w:hAnsi="Arial" w:cs="Arial"/>
        </w:rPr>
        <w:t xml:space="preserve"> expectations for all. </w:t>
      </w:r>
    </w:p>
    <w:p w14:paraId="12EFB5A0"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 xml:space="preserve">Inspire </w:t>
      </w:r>
      <w:r w:rsidR="0019721D" w:rsidRPr="00052CAE">
        <w:rPr>
          <w:rFonts w:ascii="Arial" w:hAnsi="Arial" w:cs="Arial"/>
        </w:rPr>
        <w:t>pupils aspirations to achieve,</w:t>
      </w:r>
    </w:p>
    <w:p w14:paraId="12EFB5A1"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Ensure</w:t>
      </w:r>
      <w:r w:rsidR="0019721D" w:rsidRPr="00052CAE">
        <w:rPr>
          <w:rFonts w:ascii="Arial" w:hAnsi="Arial" w:cs="Arial"/>
        </w:rPr>
        <w:t xml:space="preserve"> pupils’ acquire knowledge, skills and understanding progressively and at an appropriate pace through quality lesson planning where objectives are shared and understood.</w:t>
      </w:r>
    </w:p>
    <w:p w14:paraId="12EFB5A2"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Develop</w:t>
      </w:r>
      <w:r w:rsidR="0019721D" w:rsidRPr="00052CAE">
        <w:rPr>
          <w:rFonts w:ascii="Arial" w:hAnsi="Arial" w:cs="Arial"/>
        </w:rPr>
        <w:t xml:space="preserve"> effective rapport between staff and pupils to motivate and challenge through positive and constructive feedback ensuring pupils know how to improve,</w:t>
      </w:r>
    </w:p>
    <w:p w14:paraId="12EFB5A3" w14:textId="77777777" w:rsidR="00CC6CE0" w:rsidRPr="00052CAE" w:rsidRDefault="00CC6CE0" w:rsidP="00CC6CE0">
      <w:pPr>
        <w:pStyle w:val="ListParagraph"/>
        <w:numPr>
          <w:ilvl w:val="0"/>
          <w:numId w:val="4"/>
        </w:numPr>
        <w:spacing w:after="0"/>
        <w:rPr>
          <w:rFonts w:ascii="Arial" w:hAnsi="Arial" w:cs="Arial"/>
        </w:rPr>
      </w:pPr>
      <w:r w:rsidRPr="00052CAE">
        <w:rPr>
          <w:rFonts w:ascii="Arial" w:hAnsi="Arial" w:cs="Arial"/>
        </w:rPr>
        <w:t>Allow</w:t>
      </w:r>
      <w:r w:rsidR="0019721D" w:rsidRPr="00052CAE">
        <w:rPr>
          <w:rFonts w:ascii="Arial" w:hAnsi="Arial" w:cs="Arial"/>
        </w:rPr>
        <w:t xml:space="preserve"> pupils to assess their own progress with clear teacher support and marking enabling them to identify areas for improvement,</w:t>
      </w:r>
    </w:p>
    <w:p w14:paraId="12EFB5A4" w14:textId="77777777" w:rsidR="0019721D" w:rsidRPr="00052CAE" w:rsidRDefault="00CC6CE0" w:rsidP="00CC6CE0">
      <w:pPr>
        <w:pStyle w:val="ListParagraph"/>
        <w:numPr>
          <w:ilvl w:val="0"/>
          <w:numId w:val="4"/>
        </w:numPr>
        <w:spacing w:after="0"/>
        <w:rPr>
          <w:rFonts w:ascii="Arial" w:hAnsi="Arial" w:cs="Arial"/>
        </w:rPr>
      </w:pPr>
      <w:r w:rsidRPr="00052CAE">
        <w:rPr>
          <w:rFonts w:ascii="Arial" w:hAnsi="Arial" w:cs="Arial"/>
        </w:rPr>
        <w:t xml:space="preserve">Share </w:t>
      </w:r>
      <w:r w:rsidR="0019721D" w:rsidRPr="00052CAE">
        <w:rPr>
          <w:rFonts w:ascii="Arial" w:hAnsi="Arial" w:cs="Arial"/>
        </w:rPr>
        <w:t>strengths</w:t>
      </w:r>
      <w:r w:rsidRPr="00052CAE">
        <w:rPr>
          <w:rFonts w:ascii="Arial" w:hAnsi="Arial" w:cs="Arial"/>
        </w:rPr>
        <w:t xml:space="preserve"> and expertise across</w:t>
      </w:r>
      <w:r w:rsidR="00444827">
        <w:rPr>
          <w:rFonts w:ascii="Arial" w:hAnsi="Arial" w:cs="Arial"/>
        </w:rPr>
        <w:t xml:space="preserve"> the </w:t>
      </w:r>
      <w:r w:rsidR="0019504A">
        <w:rPr>
          <w:rFonts w:ascii="Arial" w:hAnsi="Arial" w:cs="Arial"/>
        </w:rPr>
        <w:t>Trust</w:t>
      </w:r>
      <w:r w:rsidR="0019721D" w:rsidRPr="00052CAE">
        <w:rPr>
          <w:rFonts w:ascii="Arial" w:hAnsi="Arial" w:cs="Arial"/>
        </w:rPr>
        <w:t>,</w:t>
      </w:r>
    </w:p>
    <w:p w14:paraId="12EFB5A5"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H</w:t>
      </w:r>
      <w:r w:rsidR="0019721D" w:rsidRPr="00052CAE">
        <w:rPr>
          <w:rFonts w:ascii="Arial" w:hAnsi="Arial" w:cs="Arial"/>
        </w:rPr>
        <w:t>ave a secure subject knowledge, providing clear explanations and using skilful questioning, listening to pupils and responding appropriately</w:t>
      </w:r>
    </w:p>
    <w:p w14:paraId="12EFB5A6"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Ensure</w:t>
      </w:r>
      <w:r w:rsidR="0019721D" w:rsidRPr="00052CAE">
        <w:rPr>
          <w:rFonts w:ascii="Arial" w:hAnsi="Arial" w:cs="Arial"/>
        </w:rPr>
        <w:t xml:space="preserve"> children take ownership of</w:t>
      </w:r>
      <w:r w:rsidRPr="00052CAE">
        <w:rPr>
          <w:rFonts w:ascii="Arial" w:hAnsi="Arial" w:cs="Arial"/>
        </w:rPr>
        <w:t xml:space="preserve"> their</w:t>
      </w:r>
      <w:r w:rsidR="0019721D" w:rsidRPr="00052CAE">
        <w:rPr>
          <w:rFonts w:ascii="Arial" w:hAnsi="Arial" w:cs="Arial"/>
        </w:rPr>
        <w:t xml:space="preserve"> learning through- understanding of how they </w:t>
      </w:r>
      <w:r w:rsidRPr="00052CAE">
        <w:rPr>
          <w:rFonts w:ascii="Arial" w:hAnsi="Arial" w:cs="Arial"/>
        </w:rPr>
        <w:t>learn,</w:t>
      </w:r>
      <w:r w:rsidR="0019721D" w:rsidRPr="00052CAE">
        <w:rPr>
          <w:rFonts w:ascii="Arial" w:hAnsi="Arial" w:cs="Arial"/>
        </w:rPr>
        <w:t xml:space="preserve"> small step targets and opportunities </w:t>
      </w:r>
      <w:r w:rsidRPr="00052CAE">
        <w:rPr>
          <w:rFonts w:ascii="Arial" w:hAnsi="Arial" w:cs="Arial"/>
        </w:rPr>
        <w:t>to respond to</w:t>
      </w:r>
      <w:r w:rsidR="0019721D" w:rsidRPr="00052CAE">
        <w:rPr>
          <w:rFonts w:ascii="Arial" w:hAnsi="Arial" w:cs="Arial"/>
        </w:rPr>
        <w:t xml:space="preserve"> the mar</w:t>
      </w:r>
      <w:r w:rsidRPr="00052CAE">
        <w:rPr>
          <w:rFonts w:ascii="Arial" w:hAnsi="Arial" w:cs="Arial"/>
        </w:rPr>
        <w:t>king and dialogue with teachers.</w:t>
      </w:r>
    </w:p>
    <w:p w14:paraId="12EFB5A7" w14:textId="77777777" w:rsidR="00451693" w:rsidRPr="00052CAE" w:rsidRDefault="00451693" w:rsidP="00B12B88">
      <w:pPr>
        <w:pStyle w:val="ListParagraph"/>
        <w:numPr>
          <w:ilvl w:val="0"/>
          <w:numId w:val="4"/>
        </w:numPr>
        <w:spacing w:after="0"/>
        <w:rPr>
          <w:rFonts w:ascii="Arial" w:hAnsi="Arial" w:cs="Arial"/>
        </w:rPr>
      </w:pPr>
      <w:r w:rsidRPr="00052CAE">
        <w:rPr>
          <w:rFonts w:ascii="Arial" w:hAnsi="Arial" w:cs="Arial"/>
        </w:rPr>
        <w:t xml:space="preserve">Provide quality and effective marking and feedback to pupils both written and verbal. </w:t>
      </w:r>
    </w:p>
    <w:p w14:paraId="12EFB5A8" w14:textId="77777777" w:rsidR="00CC6CE0" w:rsidRPr="00052CAE" w:rsidRDefault="00CC6CE0" w:rsidP="00B12B88">
      <w:pPr>
        <w:pStyle w:val="ListParagraph"/>
        <w:numPr>
          <w:ilvl w:val="0"/>
          <w:numId w:val="4"/>
        </w:numPr>
        <w:spacing w:after="0"/>
        <w:rPr>
          <w:rFonts w:ascii="Arial" w:hAnsi="Arial" w:cs="Arial"/>
        </w:rPr>
      </w:pPr>
      <w:r w:rsidRPr="00052CAE">
        <w:rPr>
          <w:rFonts w:ascii="Arial" w:hAnsi="Arial" w:cs="Arial"/>
        </w:rPr>
        <w:lastRenderedPageBreak/>
        <w:t xml:space="preserve">Encourage and provide opportunities for pupils to make their own choices and be active learners. </w:t>
      </w:r>
    </w:p>
    <w:p w14:paraId="12EFB5A9"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w:t>
      </w:r>
      <w:r w:rsidR="0019721D" w:rsidRPr="00052CAE">
        <w:rPr>
          <w:rFonts w:ascii="Arial" w:hAnsi="Arial" w:cs="Arial"/>
        </w:rPr>
        <w:t xml:space="preserve"> a range of teaching styles in an appropriate balance relevant to the learning</w:t>
      </w:r>
      <w:r w:rsidRPr="00052CAE">
        <w:rPr>
          <w:rFonts w:ascii="Arial" w:hAnsi="Arial" w:cs="Arial"/>
        </w:rPr>
        <w:t>.</w:t>
      </w:r>
    </w:p>
    <w:p w14:paraId="12EFB5AA" w14:textId="77777777" w:rsidR="00CC6CE0" w:rsidRPr="00052CAE" w:rsidRDefault="00CC6CE0" w:rsidP="00B12B88">
      <w:pPr>
        <w:pStyle w:val="ListParagraph"/>
        <w:numPr>
          <w:ilvl w:val="0"/>
          <w:numId w:val="4"/>
        </w:numPr>
        <w:spacing w:after="0"/>
        <w:rPr>
          <w:rFonts w:ascii="Arial" w:hAnsi="Arial" w:cs="Arial"/>
        </w:rPr>
      </w:pPr>
      <w:r w:rsidRPr="00052CAE">
        <w:rPr>
          <w:rFonts w:ascii="Arial" w:hAnsi="Arial" w:cs="Arial"/>
        </w:rPr>
        <w:t>Use a balance</w:t>
      </w:r>
      <w:r w:rsidR="0019721D" w:rsidRPr="00052CAE">
        <w:rPr>
          <w:rFonts w:ascii="Arial" w:hAnsi="Arial" w:cs="Arial"/>
        </w:rPr>
        <w:t xml:space="preserve"> of explanation, demonstration, discussion, practice, in</w:t>
      </w:r>
      <w:r w:rsidRPr="00052CAE">
        <w:rPr>
          <w:rFonts w:ascii="Arial" w:hAnsi="Arial" w:cs="Arial"/>
        </w:rPr>
        <w:t>vestigation and problem solving.</w:t>
      </w:r>
    </w:p>
    <w:p w14:paraId="12EFB5AB" w14:textId="77777777" w:rsidR="0019721D" w:rsidRPr="00052CAE" w:rsidRDefault="00CC6CE0" w:rsidP="00CC6CE0">
      <w:pPr>
        <w:pStyle w:val="ListParagraph"/>
        <w:numPr>
          <w:ilvl w:val="0"/>
          <w:numId w:val="4"/>
        </w:numPr>
        <w:spacing w:after="0"/>
        <w:rPr>
          <w:rFonts w:ascii="Arial" w:hAnsi="Arial" w:cs="Arial"/>
        </w:rPr>
      </w:pPr>
      <w:r w:rsidRPr="00052CAE">
        <w:rPr>
          <w:rFonts w:ascii="Arial" w:hAnsi="Arial" w:cs="Arial"/>
        </w:rPr>
        <w:t>Plan</w:t>
      </w:r>
      <w:r w:rsidR="0019721D" w:rsidRPr="00052CAE">
        <w:rPr>
          <w:rFonts w:ascii="Arial" w:hAnsi="Arial" w:cs="Arial"/>
        </w:rPr>
        <w:t xml:space="preserve"> effectively to ensure attainment is continuous and a high level of progress i</w:t>
      </w:r>
      <w:r w:rsidR="00444827">
        <w:rPr>
          <w:rFonts w:ascii="Arial" w:hAnsi="Arial" w:cs="Arial"/>
        </w:rPr>
        <w:t>s attained and tracked on a</w:t>
      </w:r>
      <w:r w:rsidR="0019721D" w:rsidRPr="00052CAE">
        <w:rPr>
          <w:rFonts w:ascii="Arial" w:hAnsi="Arial" w:cs="Arial"/>
        </w:rPr>
        <w:t xml:space="preserve"> termly b</w:t>
      </w:r>
      <w:r w:rsidRPr="00052CAE">
        <w:rPr>
          <w:rFonts w:ascii="Arial" w:hAnsi="Arial" w:cs="Arial"/>
        </w:rPr>
        <w:t>asis using School Pupil Tracker.</w:t>
      </w:r>
    </w:p>
    <w:p w14:paraId="12EFB5AC" w14:textId="77777777" w:rsidR="0019721D" w:rsidRPr="00052CAE" w:rsidRDefault="00CC6CE0" w:rsidP="00CC6CE0">
      <w:pPr>
        <w:pStyle w:val="ListParagraph"/>
        <w:numPr>
          <w:ilvl w:val="0"/>
          <w:numId w:val="4"/>
        </w:numPr>
        <w:spacing w:after="0"/>
        <w:rPr>
          <w:rFonts w:ascii="Arial" w:hAnsi="Arial" w:cs="Arial"/>
        </w:rPr>
      </w:pPr>
      <w:r w:rsidRPr="00052CAE">
        <w:rPr>
          <w:rFonts w:ascii="Arial" w:hAnsi="Arial" w:cs="Arial"/>
        </w:rPr>
        <w:t xml:space="preserve">Identify and support </w:t>
      </w:r>
      <w:r w:rsidR="0019721D" w:rsidRPr="00052CAE">
        <w:rPr>
          <w:rFonts w:ascii="Arial" w:hAnsi="Arial" w:cs="Arial"/>
        </w:rPr>
        <w:t xml:space="preserve">specific learning requirements </w:t>
      </w:r>
      <w:r w:rsidRPr="00052CAE">
        <w:rPr>
          <w:rFonts w:ascii="Arial" w:hAnsi="Arial" w:cs="Arial"/>
        </w:rPr>
        <w:t>through high quality, personalised interventions that deliver</w:t>
      </w:r>
      <w:r w:rsidR="00451693" w:rsidRPr="00052CAE">
        <w:rPr>
          <w:rFonts w:ascii="Arial" w:hAnsi="Arial" w:cs="Arial"/>
        </w:rPr>
        <w:t xml:space="preserve"> targeted and</w:t>
      </w:r>
      <w:r w:rsidR="0019721D" w:rsidRPr="00052CAE">
        <w:rPr>
          <w:rFonts w:ascii="Arial" w:hAnsi="Arial" w:cs="Arial"/>
        </w:rPr>
        <w:t xml:space="preserve"> </w:t>
      </w:r>
      <w:r w:rsidRPr="00052CAE">
        <w:rPr>
          <w:rFonts w:ascii="Arial" w:hAnsi="Arial" w:cs="Arial"/>
        </w:rPr>
        <w:t>accelerated progress.</w:t>
      </w:r>
    </w:p>
    <w:p w14:paraId="12EFB5AD"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 assessment for l</w:t>
      </w:r>
      <w:r w:rsidR="0019721D" w:rsidRPr="00052CAE">
        <w:rPr>
          <w:rFonts w:ascii="Arial" w:hAnsi="Arial" w:cs="Arial"/>
        </w:rPr>
        <w:t>earning</w:t>
      </w:r>
      <w:r w:rsidRPr="00052CAE">
        <w:rPr>
          <w:rFonts w:ascii="Arial" w:hAnsi="Arial" w:cs="Arial"/>
        </w:rPr>
        <w:t xml:space="preserve"> to</w:t>
      </w:r>
      <w:r w:rsidR="0019721D" w:rsidRPr="00052CAE">
        <w:rPr>
          <w:rFonts w:ascii="Arial" w:hAnsi="Arial" w:cs="Arial"/>
        </w:rPr>
        <w:t xml:space="preserve"> identify appropriately challenging tasks which ens</w:t>
      </w:r>
      <w:r w:rsidRPr="00052CAE">
        <w:rPr>
          <w:rFonts w:ascii="Arial" w:hAnsi="Arial" w:cs="Arial"/>
        </w:rPr>
        <w:t>ure consistent and good progress.</w:t>
      </w:r>
    </w:p>
    <w:p w14:paraId="12EFB5AE" w14:textId="77777777" w:rsidR="00D56144" w:rsidRPr="00052CAE" w:rsidRDefault="00D56144" w:rsidP="00B12B88">
      <w:pPr>
        <w:pStyle w:val="ListParagraph"/>
        <w:numPr>
          <w:ilvl w:val="0"/>
          <w:numId w:val="4"/>
        </w:numPr>
        <w:spacing w:after="0"/>
        <w:rPr>
          <w:rFonts w:ascii="Arial" w:hAnsi="Arial" w:cs="Arial"/>
        </w:rPr>
      </w:pPr>
      <w:r w:rsidRPr="00052CAE">
        <w:rPr>
          <w:rFonts w:ascii="Arial" w:hAnsi="Arial" w:cs="Arial"/>
        </w:rPr>
        <w:t xml:space="preserve">Use assessment for learning to respond to learners needs and adapt lessons as appropriate to ensure progress. </w:t>
      </w:r>
    </w:p>
    <w:p w14:paraId="12EFB5AF"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Be</w:t>
      </w:r>
      <w:r w:rsidR="0019721D" w:rsidRPr="00052CAE">
        <w:rPr>
          <w:rFonts w:ascii="Arial" w:hAnsi="Arial" w:cs="Arial"/>
        </w:rPr>
        <w:t xml:space="preserve"> monitored as part of performance management to ensure appropriate CPD is in place to continually develop teaching skills</w:t>
      </w:r>
      <w:r w:rsidRPr="00052CAE">
        <w:rPr>
          <w:rFonts w:ascii="Arial" w:hAnsi="Arial" w:cs="Arial"/>
        </w:rPr>
        <w:t>.</w:t>
      </w:r>
    </w:p>
    <w:p w14:paraId="12EFB5B0"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w:t>
      </w:r>
      <w:r w:rsidR="0019721D" w:rsidRPr="00052CAE">
        <w:rPr>
          <w:rFonts w:ascii="Arial" w:hAnsi="Arial" w:cs="Arial"/>
        </w:rPr>
        <w:t xml:space="preserve"> pupils’ interests wherever possible to motivate, inspi</w:t>
      </w:r>
      <w:r w:rsidRPr="00052CAE">
        <w:rPr>
          <w:rFonts w:ascii="Arial" w:hAnsi="Arial" w:cs="Arial"/>
        </w:rPr>
        <w:t>re and make learning purposeful.</w:t>
      </w:r>
    </w:p>
    <w:p w14:paraId="12EFB5B1" w14:textId="77777777" w:rsidR="00451693" w:rsidRPr="00052CAE" w:rsidRDefault="00451693" w:rsidP="00B12B88">
      <w:pPr>
        <w:pStyle w:val="ListParagraph"/>
        <w:numPr>
          <w:ilvl w:val="0"/>
          <w:numId w:val="4"/>
        </w:numPr>
        <w:spacing w:after="0"/>
        <w:rPr>
          <w:rFonts w:ascii="Arial" w:hAnsi="Arial" w:cs="Arial"/>
        </w:rPr>
      </w:pPr>
      <w:r w:rsidRPr="00052CAE">
        <w:rPr>
          <w:rFonts w:ascii="Arial" w:hAnsi="Arial" w:cs="Arial"/>
        </w:rPr>
        <w:t xml:space="preserve">Check for understanding through a range of effective questioning techniques. For example, giving opportunities for pupils to ask questions. </w:t>
      </w:r>
    </w:p>
    <w:p w14:paraId="12EFB5B2"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Use</w:t>
      </w:r>
      <w:r w:rsidR="0019721D" w:rsidRPr="00052CAE">
        <w:rPr>
          <w:rFonts w:ascii="Arial" w:hAnsi="Arial" w:cs="Arial"/>
        </w:rPr>
        <w:t xml:space="preserve"> effec</w:t>
      </w:r>
      <w:r w:rsidRPr="00052CAE">
        <w:rPr>
          <w:rFonts w:ascii="Arial" w:hAnsi="Arial" w:cs="Arial"/>
        </w:rPr>
        <w:t>tive assessment strategies to record and track pupil achievement.</w:t>
      </w:r>
    </w:p>
    <w:p w14:paraId="12EFB5B3"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Provide</w:t>
      </w:r>
      <w:r w:rsidR="0019721D" w:rsidRPr="00052CAE">
        <w:rPr>
          <w:rFonts w:ascii="Arial" w:hAnsi="Arial" w:cs="Arial"/>
        </w:rPr>
        <w:t xml:space="preserve"> opportunities for pupils to learn individually, collaboratively and as a who</w:t>
      </w:r>
      <w:r w:rsidR="00444827">
        <w:rPr>
          <w:rFonts w:ascii="Arial" w:hAnsi="Arial" w:cs="Arial"/>
        </w:rPr>
        <w:t xml:space="preserve">le class, school, or </w:t>
      </w:r>
      <w:r w:rsidR="0019504A">
        <w:rPr>
          <w:rFonts w:ascii="Arial" w:hAnsi="Arial" w:cs="Arial"/>
        </w:rPr>
        <w:t>Trust</w:t>
      </w:r>
      <w:r w:rsidRPr="00052CAE">
        <w:rPr>
          <w:rFonts w:ascii="Arial" w:hAnsi="Arial" w:cs="Arial"/>
        </w:rPr>
        <w:t>.</w:t>
      </w:r>
    </w:p>
    <w:p w14:paraId="12EFB5B4"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Make</w:t>
      </w:r>
      <w:r w:rsidR="0019721D" w:rsidRPr="00052CAE">
        <w:rPr>
          <w:rFonts w:ascii="Arial" w:hAnsi="Arial" w:cs="Arial"/>
        </w:rPr>
        <w:t xml:space="preserve"> the best use of parents, the community, the locality a</w:t>
      </w:r>
      <w:r w:rsidRPr="00052CAE">
        <w:rPr>
          <w:rFonts w:ascii="Arial" w:hAnsi="Arial" w:cs="Arial"/>
        </w:rPr>
        <w:t>nd other adults and experiences.</w:t>
      </w:r>
    </w:p>
    <w:p w14:paraId="12EFB5B5"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Promote</w:t>
      </w:r>
      <w:r w:rsidR="0019721D" w:rsidRPr="00052CAE">
        <w:rPr>
          <w:rFonts w:ascii="Arial" w:hAnsi="Arial" w:cs="Arial"/>
        </w:rPr>
        <w:t xml:space="preserve"> the partnership between h</w:t>
      </w:r>
      <w:r w:rsidRPr="00052CAE">
        <w:rPr>
          <w:rFonts w:ascii="Arial" w:hAnsi="Arial" w:cs="Arial"/>
        </w:rPr>
        <w:t>ome and school, for example, through homework, workshops and lines of communication.</w:t>
      </w:r>
    </w:p>
    <w:p w14:paraId="12EFB5B6"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Manage</w:t>
      </w:r>
      <w:r w:rsidR="0019721D" w:rsidRPr="00052CAE">
        <w:rPr>
          <w:rFonts w:ascii="Arial" w:hAnsi="Arial" w:cs="Arial"/>
        </w:rPr>
        <w:t xml:space="preserve"> the support of other adults in the classroom by ensuring they are suitably informed and are</w:t>
      </w:r>
      <w:r w:rsidRPr="00052CAE">
        <w:rPr>
          <w:rFonts w:ascii="Arial" w:hAnsi="Arial" w:cs="Arial"/>
        </w:rPr>
        <w:t xml:space="preserve"> given direction by the teacher.</w:t>
      </w:r>
    </w:p>
    <w:p w14:paraId="12EFB5B7"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Recognise</w:t>
      </w:r>
      <w:r w:rsidR="0019721D" w:rsidRPr="00052CAE">
        <w:rPr>
          <w:rFonts w:ascii="Arial" w:hAnsi="Arial" w:cs="Arial"/>
        </w:rPr>
        <w:t xml:space="preserve"> the importance of health and safety, where potential risks and hazards are identifie</w:t>
      </w:r>
      <w:r w:rsidRPr="00052CAE">
        <w:rPr>
          <w:rFonts w:ascii="Arial" w:hAnsi="Arial" w:cs="Arial"/>
        </w:rPr>
        <w:t>d in risk assessments, minimise and report in line with the health and safety policy.</w:t>
      </w:r>
    </w:p>
    <w:p w14:paraId="12EFB5B8" w14:textId="77777777" w:rsidR="00BF09C0" w:rsidRPr="00052CAE" w:rsidRDefault="00BF09C0" w:rsidP="00B12B88">
      <w:pPr>
        <w:pStyle w:val="ListParagraph"/>
        <w:numPr>
          <w:ilvl w:val="0"/>
          <w:numId w:val="4"/>
        </w:numPr>
        <w:spacing w:after="0"/>
        <w:rPr>
          <w:rFonts w:ascii="Arial" w:hAnsi="Arial" w:cs="Arial"/>
        </w:rPr>
      </w:pPr>
      <w:r w:rsidRPr="00052CAE">
        <w:rPr>
          <w:rFonts w:ascii="Arial" w:hAnsi="Arial" w:cs="Arial"/>
        </w:rPr>
        <w:t>Recognise the importance of safeguard</w:t>
      </w:r>
      <w:r w:rsidR="00543741" w:rsidRPr="00052CAE">
        <w:rPr>
          <w:rFonts w:ascii="Arial" w:hAnsi="Arial" w:cs="Arial"/>
        </w:rPr>
        <w:t xml:space="preserve">ing, </w:t>
      </w:r>
      <w:r w:rsidRPr="00052CAE">
        <w:rPr>
          <w:rFonts w:ascii="Arial" w:hAnsi="Arial" w:cs="Arial"/>
        </w:rPr>
        <w:t xml:space="preserve">attend relevant training and keep up to date with current procedures. </w:t>
      </w:r>
    </w:p>
    <w:p w14:paraId="12EFB5B9"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Be</w:t>
      </w:r>
      <w:r w:rsidR="0019721D" w:rsidRPr="00052CAE">
        <w:rPr>
          <w:rFonts w:ascii="Arial" w:hAnsi="Arial" w:cs="Arial"/>
        </w:rPr>
        <w:t xml:space="preserve"> part</w:t>
      </w:r>
      <w:r w:rsidR="00444827">
        <w:rPr>
          <w:rFonts w:ascii="Arial" w:hAnsi="Arial" w:cs="Arial"/>
        </w:rPr>
        <w:t xml:space="preserve"> of the whole school/ </w:t>
      </w:r>
      <w:r w:rsidR="0019504A">
        <w:rPr>
          <w:rFonts w:ascii="Arial" w:hAnsi="Arial" w:cs="Arial"/>
        </w:rPr>
        <w:t>Trust</w:t>
      </w:r>
      <w:r w:rsidR="0019721D" w:rsidRPr="00052CAE">
        <w:rPr>
          <w:rFonts w:ascii="Arial" w:hAnsi="Arial" w:cs="Arial"/>
        </w:rPr>
        <w:t xml:space="preserve"> evaluation process and</w:t>
      </w:r>
      <w:r w:rsidRPr="00052CAE">
        <w:rPr>
          <w:rFonts w:ascii="Arial" w:hAnsi="Arial" w:cs="Arial"/>
        </w:rPr>
        <w:t xml:space="preserve"> acknowledge</w:t>
      </w:r>
      <w:r w:rsidR="0019721D" w:rsidRPr="00052CAE">
        <w:rPr>
          <w:rFonts w:ascii="Arial" w:hAnsi="Arial" w:cs="Arial"/>
        </w:rPr>
        <w:t xml:space="preserve"> the professional </w:t>
      </w:r>
      <w:r w:rsidRPr="00052CAE">
        <w:rPr>
          <w:rFonts w:ascii="Arial" w:hAnsi="Arial" w:cs="Arial"/>
        </w:rPr>
        <w:t>views of staff.</w:t>
      </w:r>
    </w:p>
    <w:p w14:paraId="12EFB5BA"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Acknowledge that</w:t>
      </w:r>
      <w:r w:rsidR="0019721D" w:rsidRPr="00052CAE">
        <w:rPr>
          <w:rFonts w:ascii="Arial" w:hAnsi="Arial" w:cs="Arial"/>
        </w:rPr>
        <w:t xml:space="preserve"> personal, social and emotional aspects of the cur</w:t>
      </w:r>
      <w:r w:rsidRPr="00052CAE">
        <w:rPr>
          <w:rFonts w:ascii="Arial" w:hAnsi="Arial" w:cs="Arial"/>
        </w:rPr>
        <w:t>riculum are of high importance and can</w:t>
      </w:r>
      <w:r w:rsidR="0019721D" w:rsidRPr="00052CAE">
        <w:rPr>
          <w:rFonts w:ascii="Arial" w:hAnsi="Arial" w:cs="Arial"/>
        </w:rPr>
        <w:t xml:space="preserve"> improve </w:t>
      </w:r>
      <w:r w:rsidRPr="00052CAE">
        <w:rPr>
          <w:rFonts w:ascii="Arial" w:hAnsi="Arial" w:cs="Arial"/>
        </w:rPr>
        <w:t>the learning capacity of pupils.</w:t>
      </w:r>
    </w:p>
    <w:p w14:paraId="12EFB5BB"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Support extra- curricular clubs and recognise that they are</w:t>
      </w:r>
      <w:r w:rsidR="0019721D" w:rsidRPr="00052CAE">
        <w:rPr>
          <w:rFonts w:ascii="Arial" w:hAnsi="Arial" w:cs="Arial"/>
        </w:rPr>
        <w:t xml:space="preserve"> vital to developing the experiences </w:t>
      </w:r>
      <w:r w:rsidR="00444827">
        <w:rPr>
          <w:rFonts w:ascii="Arial" w:hAnsi="Arial" w:cs="Arial"/>
        </w:rPr>
        <w:t xml:space="preserve">of pupils across the </w:t>
      </w:r>
      <w:r w:rsidR="0019504A">
        <w:rPr>
          <w:rFonts w:ascii="Arial" w:hAnsi="Arial" w:cs="Arial"/>
        </w:rPr>
        <w:t>Trust</w:t>
      </w:r>
      <w:r w:rsidR="00444827">
        <w:rPr>
          <w:rFonts w:ascii="Arial" w:hAnsi="Arial" w:cs="Arial"/>
        </w:rPr>
        <w:t>.</w:t>
      </w:r>
    </w:p>
    <w:p w14:paraId="12EFB5BC" w14:textId="77777777" w:rsidR="0019721D" w:rsidRPr="00052CAE" w:rsidRDefault="00CC6CE0" w:rsidP="00B12B88">
      <w:pPr>
        <w:pStyle w:val="ListParagraph"/>
        <w:numPr>
          <w:ilvl w:val="0"/>
          <w:numId w:val="4"/>
        </w:numPr>
        <w:spacing w:after="0"/>
        <w:rPr>
          <w:rFonts w:ascii="Arial" w:hAnsi="Arial" w:cs="Arial"/>
        </w:rPr>
      </w:pPr>
      <w:r w:rsidRPr="00052CAE">
        <w:rPr>
          <w:rFonts w:ascii="Arial" w:hAnsi="Arial" w:cs="Arial"/>
        </w:rPr>
        <w:t>Incorporate</w:t>
      </w:r>
      <w:r w:rsidR="0019721D" w:rsidRPr="00052CAE">
        <w:rPr>
          <w:rFonts w:ascii="Arial" w:hAnsi="Arial" w:cs="Arial"/>
        </w:rPr>
        <w:t xml:space="preserve"> experiences and understanding of the health and well-being of the whole child, including ph</w:t>
      </w:r>
      <w:r w:rsidRPr="00052CAE">
        <w:rPr>
          <w:rFonts w:ascii="Arial" w:hAnsi="Arial" w:cs="Arial"/>
        </w:rPr>
        <w:t>ysical activity, good diet etc.</w:t>
      </w:r>
    </w:p>
    <w:p w14:paraId="12EFB5BD" w14:textId="77777777" w:rsidR="0019721D" w:rsidRPr="00052CAE" w:rsidRDefault="00CC6CE0" w:rsidP="007569F2">
      <w:pPr>
        <w:pStyle w:val="ListParagraph"/>
        <w:numPr>
          <w:ilvl w:val="0"/>
          <w:numId w:val="4"/>
        </w:numPr>
        <w:spacing w:after="0"/>
        <w:rPr>
          <w:rFonts w:ascii="Arial" w:hAnsi="Arial" w:cs="Arial"/>
        </w:rPr>
      </w:pPr>
      <w:r w:rsidRPr="00052CAE">
        <w:rPr>
          <w:rFonts w:ascii="Arial" w:hAnsi="Arial" w:cs="Arial"/>
        </w:rPr>
        <w:t xml:space="preserve">Implement the </w:t>
      </w:r>
      <w:r w:rsidR="0019504A">
        <w:rPr>
          <w:rFonts w:ascii="Arial" w:hAnsi="Arial" w:cs="Arial"/>
        </w:rPr>
        <w:t>Trust’s</w:t>
      </w:r>
      <w:r w:rsidRPr="00052CAE">
        <w:rPr>
          <w:rFonts w:ascii="Arial" w:hAnsi="Arial" w:cs="Arial"/>
        </w:rPr>
        <w:t xml:space="preserve"> behaviour policy. </w:t>
      </w:r>
    </w:p>
    <w:p w14:paraId="12EFB5BE" w14:textId="77777777" w:rsidR="00CC6CE0" w:rsidRPr="00052CAE" w:rsidRDefault="00CC6CE0" w:rsidP="007569F2">
      <w:pPr>
        <w:pStyle w:val="ListParagraph"/>
        <w:numPr>
          <w:ilvl w:val="0"/>
          <w:numId w:val="4"/>
        </w:numPr>
        <w:spacing w:after="0"/>
        <w:rPr>
          <w:rFonts w:ascii="Arial" w:hAnsi="Arial" w:cs="Arial"/>
        </w:rPr>
      </w:pPr>
      <w:r w:rsidRPr="00052CAE">
        <w:rPr>
          <w:rFonts w:ascii="Arial" w:hAnsi="Arial" w:cs="Arial"/>
        </w:rPr>
        <w:t>Recognise the importance of cultural diversity, multi-cultural Britain and promotion of British values.</w:t>
      </w:r>
      <w:r w:rsidR="00444827">
        <w:rPr>
          <w:rFonts w:ascii="Arial" w:hAnsi="Arial" w:cs="Arial"/>
        </w:rPr>
        <w:t xml:space="preserve">  Church schools will uphold the distinctive Christian ethos and values.</w:t>
      </w:r>
      <w:r w:rsidRPr="00052CAE">
        <w:rPr>
          <w:rFonts w:ascii="Arial" w:hAnsi="Arial" w:cs="Arial"/>
        </w:rPr>
        <w:t xml:space="preserve"> </w:t>
      </w:r>
    </w:p>
    <w:p w14:paraId="12EFB5BF" w14:textId="77777777" w:rsidR="00CC6CE0" w:rsidRPr="00052CAE" w:rsidRDefault="00CC6CE0" w:rsidP="007569F2">
      <w:pPr>
        <w:spacing w:after="0"/>
        <w:rPr>
          <w:rFonts w:ascii="Arial" w:hAnsi="Arial" w:cs="Arial"/>
        </w:rPr>
      </w:pPr>
    </w:p>
    <w:p w14:paraId="12EFB5C0" w14:textId="77777777" w:rsidR="003039B4" w:rsidRDefault="003039B4" w:rsidP="007569F2">
      <w:pPr>
        <w:spacing w:after="0"/>
        <w:rPr>
          <w:rFonts w:ascii="Arial" w:hAnsi="Arial" w:cs="Arial"/>
          <w:b/>
        </w:rPr>
      </w:pPr>
    </w:p>
    <w:p w14:paraId="12EFB5C1" w14:textId="77777777" w:rsidR="0019504A" w:rsidRDefault="0019504A" w:rsidP="007569F2">
      <w:pPr>
        <w:spacing w:after="0"/>
        <w:rPr>
          <w:rFonts w:ascii="Arial" w:hAnsi="Arial" w:cs="Arial"/>
          <w:b/>
        </w:rPr>
      </w:pPr>
    </w:p>
    <w:p w14:paraId="12EFB5C2" w14:textId="77777777" w:rsidR="003039B4" w:rsidRDefault="003039B4" w:rsidP="007569F2">
      <w:pPr>
        <w:spacing w:after="0"/>
        <w:rPr>
          <w:rFonts w:ascii="Arial" w:hAnsi="Arial" w:cs="Arial"/>
          <w:b/>
        </w:rPr>
      </w:pPr>
    </w:p>
    <w:p w14:paraId="12EFB5C3" w14:textId="77777777" w:rsidR="0019721D" w:rsidRPr="00052CAE" w:rsidRDefault="00CC6CE0" w:rsidP="007569F2">
      <w:pPr>
        <w:spacing w:after="0"/>
        <w:rPr>
          <w:rFonts w:ascii="Arial" w:hAnsi="Arial" w:cs="Arial"/>
          <w:b/>
        </w:rPr>
      </w:pPr>
      <w:r w:rsidRPr="00052CAE">
        <w:rPr>
          <w:rFonts w:ascii="Arial" w:hAnsi="Arial" w:cs="Arial"/>
          <w:b/>
        </w:rPr>
        <w:lastRenderedPageBreak/>
        <w:t>Pupils Should</w:t>
      </w:r>
      <w:r w:rsidR="0019721D" w:rsidRPr="00052CAE">
        <w:rPr>
          <w:rFonts w:ascii="Arial" w:hAnsi="Arial" w:cs="Arial"/>
          <w:b/>
        </w:rPr>
        <w:t>:</w:t>
      </w:r>
    </w:p>
    <w:p w14:paraId="12EFB5C4" w14:textId="77777777" w:rsidR="0019721D" w:rsidRPr="00052CAE" w:rsidRDefault="00CC6CE0" w:rsidP="007569F2">
      <w:pPr>
        <w:pStyle w:val="ListParagraph"/>
        <w:numPr>
          <w:ilvl w:val="0"/>
          <w:numId w:val="6"/>
        </w:numPr>
        <w:spacing w:after="0"/>
        <w:rPr>
          <w:rFonts w:ascii="Arial" w:hAnsi="Arial" w:cs="Arial"/>
          <w:b/>
        </w:rPr>
      </w:pPr>
      <w:r w:rsidRPr="00052CAE">
        <w:rPr>
          <w:rFonts w:ascii="Arial" w:hAnsi="Arial" w:cs="Arial"/>
        </w:rPr>
        <w:t>E</w:t>
      </w:r>
      <w:r w:rsidR="0019721D" w:rsidRPr="00052CAE">
        <w:rPr>
          <w:rFonts w:ascii="Arial" w:hAnsi="Arial" w:cs="Arial"/>
        </w:rPr>
        <w:t>xperience a wide variety of learning situations and activities- including visits, learning styles, opportunities to learn in different groups etc. in order to develop their understanding and skills</w:t>
      </w:r>
      <w:r w:rsidRPr="00052CAE">
        <w:rPr>
          <w:rFonts w:ascii="Arial" w:hAnsi="Arial" w:cs="Arial"/>
        </w:rPr>
        <w:t>.</w:t>
      </w:r>
    </w:p>
    <w:p w14:paraId="12EFB5C5" w14:textId="77777777" w:rsidR="0019721D" w:rsidRPr="00052CAE" w:rsidRDefault="00CC6CE0" w:rsidP="007569F2">
      <w:pPr>
        <w:pStyle w:val="ListParagraph"/>
        <w:numPr>
          <w:ilvl w:val="0"/>
          <w:numId w:val="6"/>
        </w:numPr>
        <w:spacing w:after="0"/>
        <w:rPr>
          <w:rFonts w:ascii="Arial" w:hAnsi="Arial" w:cs="Arial"/>
          <w:b/>
        </w:rPr>
      </w:pPr>
      <w:r w:rsidRPr="00052CAE">
        <w:rPr>
          <w:rFonts w:ascii="Arial" w:hAnsi="Arial" w:cs="Arial"/>
        </w:rPr>
        <w:t>D</w:t>
      </w:r>
      <w:r w:rsidR="0019721D" w:rsidRPr="00052CAE">
        <w:rPr>
          <w:rFonts w:ascii="Arial" w:hAnsi="Arial" w:cs="Arial"/>
        </w:rPr>
        <w:t>evelop and display both perseverance and critical thinking within their learning- demonstrating</w:t>
      </w:r>
      <w:r w:rsidRPr="00052CAE">
        <w:rPr>
          <w:rFonts w:ascii="Arial" w:hAnsi="Arial" w:cs="Arial"/>
        </w:rPr>
        <w:t xml:space="preserve"> positive attitudes to learning.</w:t>
      </w:r>
    </w:p>
    <w:p w14:paraId="12EFB5C6" w14:textId="77777777" w:rsidR="0019721D" w:rsidRPr="00052CAE" w:rsidRDefault="00CC6CE0" w:rsidP="007569F2">
      <w:pPr>
        <w:pStyle w:val="ListParagraph"/>
        <w:numPr>
          <w:ilvl w:val="0"/>
          <w:numId w:val="6"/>
        </w:numPr>
        <w:spacing w:after="0"/>
        <w:rPr>
          <w:rFonts w:ascii="Arial" w:hAnsi="Arial" w:cs="Arial"/>
          <w:b/>
        </w:rPr>
      </w:pPr>
      <w:r w:rsidRPr="00052CAE">
        <w:rPr>
          <w:rFonts w:ascii="Arial" w:hAnsi="Arial" w:cs="Arial"/>
        </w:rPr>
        <w:t>B</w:t>
      </w:r>
      <w:r w:rsidR="0019721D" w:rsidRPr="00052CAE">
        <w:rPr>
          <w:rFonts w:ascii="Arial" w:hAnsi="Arial" w:cs="Arial"/>
        </w:rPr>
        <w:t>e able to learn from their mistakes as well as the successes s</w:t>
      </w:r>
      <w:r w:rsidRPr="00052CAE">
        <w:rPr>
          <w:rFonts w:ascii="Arial" w:hAnsi="Arial" w:cs="Arial"/>
        </w:rPr>
        <w:t>howing commitment and enjoyment.</w:t>
      </w:r>
    </w:p>
    <w:p w14:paraId="12EFB5C7"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H</w:t>
      </w:r>
      <w:r w:rsidR="0019721D" w:rsidRPr="00052CAE">
        <w:rPr>
          <w:rFonts w:ascii="Arial" w:hAnsi="Arial" w:cs="Arial"/>
        </w:rPr>
        <w:t xml:space="preserve">ave an awareness of </w:t>
      </w:r>
      <w:r w:rsidRPr="00052CAE">
        <w:rPr>
          <w:rFonts w:ascii="Arial" w:hAnsi="Arial" w:cs="Arial"/>
        </w:rPr>
        <w:t>the qualities we all exhibit when learning to learn</w:t>
      </w:r>
      <w:r w:rsidR="0019721D" w:rsidRPr="00052CAE">
        <w:rPr>
          <w:rFonts w:ascii="Arial" w:hAnsi="Arial" w:cs="Arial"/>
        </w:rPr>
        <w:t xml:space="preserve"> in order to make good decisions about their own learning</w:t>
      </w:r>
      <w:r w:rsidRPr="00052CAE">
        <w:rPr>
          <w:rFonts w:ascii="Arial" w:hAnsi="Arial" w:cs="Arial"/>
        </w:rPr>
        <w:t>.</w:t>
      </w:r>
    </w:p>
    <w:p w14:paraId="12EFB5C8"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Practise,</w:t>
      </w:r>
      <w:r w:rsidR="0019721D" w:rsidRPr="00052CAE">
        <w:rPr>
          <w:rFonts w:ascii="Arial" w:hAnsi="Arial" w:cs="Arial"/>
        </w:rPr>
        <w:t xml:space="preserve"> apply</w:t>
      </w:r>
      <w:r w:rsidRPr="00052CAE">
        <w:rPr>
          <w:rFonts w:ascii="Arial" w:hAnsi="Arial" w:cs="Arial"/>
        </w:rPr>
        <w:t xml:space="preserve"> and master</w:t>
      </w:r>
      <w:r w:rsidR="0019721D" w:rsidRPr="00052CAE">
        <w:rPr>
          <w:rFonts w:ascii="Arial" w:hAnsi="Arial" w:cs="Arial"/>
        </w:rPr>
        <w:t xml:space="preserve"> newly acquired s</w:t>
      </w:r>
      <w:r w:rsidRPr="00052CAE">
        <w:rPr>
          <w:rFonts w:ascii="Arial" w:hAnsi="Arial" w:cs="Arial"/>
        </w:rPr>
        <w:t>kills</w:t>
      </w:r>
      <w:r w:rsidR="0019721D" w:rsidRPr="00052CAE">
        <w:rPr>
          <w:rFonts w:ascii="Arial" w:hAnsi="Arial" w:cs="Arial"/>
        </w:rPr>
        <w:t xml:space="preserve"> as they progress through the school, with ind</w:t>
      </w:r>
      <w:r w:rsidRPr="00052CAE">
        <w:rPr>
          <w:rFonts w:ascii="Arial" w:hAnsi="Arial" w:cs="Arial"/>
        </w:rPr>
        <w:t>ividual needs being catered for.</w:t>
      </w:r>
    </w:p>
    <w:p w14:paraId="12EFB5C9"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H</w:t>
      </w:r>
      <w:r w:rsidR="0019721D" w:rsidRPr="00052CAE">
        <w:rPr>
          <w:rFonts w:ascii="Arial" w:hAnsi="Arial" w:cs="Arial"/>
        </w:rPr>
        <w:t>ave access to, and be expected to select from a range of resources that are both appropriate and s</w:t>
      </w:r>
      <w:r w:rsidRPr="00052CAE">
        <w:rPr>
          <w:rFonts w:ascii="Arial" w:hAnsi="Arial" w:cs="Arial"/>
        </w:rPr>
        <w:t>upportive.</w:t>
      </w:r>
    </w:p>
    <w:p w14:paraId="12EFB5CA"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H</w:t>
      </w:r>
      <w:r w:rsidR="0019721D" w:rsidRPr="00052CAE">
        <w:rPr>
          <w:rFonts w:ascii="Arial" w:hAnsi="Arial" w:cs="Arial"/>
        </w:rPr>
        <w:t>ave a high quality, stimulating learning environment which is interactive, visual and celebrates pupil achievement alongside support</w:t>
      </w:r>
      <w:r w:rsidRPr="00052CAE">
        <w:rPr>
          <w:rFonts w:ascii="Arial" w:hAnsi="Arial" w:cs="Arial"/>
        </w:rPr>
        <w:t>ing their learning.</w:t>
      </w:r>
    </w:p>
    <w:p w14:paraId="12EFB5CB"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B</w:t>
      </w:r>
      <w:r w:rsidR="0019721D" w:rsidRPr="00052CAE">
        <w:rPr>
          <w:rFonts w:ascii="Arial" w:hAnsi="Arial" w:cs="Arial"/>
        </w:rPr>
        <w:t>e list</w:t>
      </w:r>
      <w:r w:rsidRPr="00052CAE">
        <w:rPr>
          <w:rFonts w:ascii="Arial" w:hAnsi="Arial" w:cs="Arial"/>
        </w:rPr>
        <w:t>ened to, nurtured and respected.</w:t>
      </w:r>
    </w:p>
    <w:p w14:paraId="12EFB5CC" w14:textId="77777777" w:rsidR="0019721D" w:rsidRPr="00052CAE" w:rsidRDefault="00CC6CE0" w:rsidP="007569F2">
      <w:pPr>
        <w:pStyle w:val="ListParagraph"/>
        <w:numPr>
          <w:ilvl w:val="0"/>
          <w:numId w:val="6"/>
        </w:numPr>
        <w:spacing w:after="0"/>
        <w:rPr>
          <w:rFonts w:ascii="Arial" w:hAnsi="Arial" w:cs="Arial"/>
        </w:rPr>
      </w:pPr>
      <w:r w:rsidRPr="00052CAE">
        <w:rPr>
          <w:rFonts w:ascii="Arial" w:hAnsi="Arial" w:cs="Arial"/>
        </w:rPr>
        <w:t>Make at least expected progress</w:t>
      </w:r>
      <w:r w:rsidR="0019721D" w:rsidRPr="00052CAE">
        <w:rPr>
          <w:rFonts w:ascii="Arial" w:hAnsi="Arial" w:cs="Arial"/>
        </w:rPr>
        <w:t xml:space="preserve"> and achieve to their full potential as the whole child, both educationally and in the acquisition of life skills.</w:t>
      </w:r>
    </w:p>
    <w:p w14:paraId="12EFB5CD" w14:textId="77777777" w:rsidR="006D45FA" w:rsidRPr="00052CAE" w:rsidRDefault="006D45FA" w:rsidP="006D45FA">
      <w:pPr>
        <w:spacing w:after="0"/>
        <w:rPr>
          <w:rFonts w:ascii="Arial" w:hAnsi="Arial" w:cs="Arial"/>
        </w:rPr>
      </w:pPr>
    </w:p>
    <w:p w14:paraId="12EFB5CE" w14:textId="77777777" w:rsidR="006D45FA" w:rsidRPr="00052CAE" w:rsidRDefault="006D45FA" w:rsidP="006D45FA">
      <w:pPr>
        <w:spacing w:after="0"/>
        <w:rPr>
          <w:rFonts w:ascii="Arial" w:hAnsi="Arial" w:cs="Arial"/>
          <w:b/>
        </w:rPr>
      </w:pPr>
      <w:r w:rsidRPr="00052CAE">
        <w:rPr>
          <w:rFonts w:ascii="Arial" w:hAnsi="Arial" w:cs="Arial"/>
          <w:b/>
        </w:rPr>
        <w:t>Governors Will:</w:t>
      </w:r>
    </w:p>
    <w:p w14:paraId="12EFB5CF" w14:textId="77777777" w:rsidR="006D45FA" w:rsidRPr="00052CAE" w:rsidRDefault="00451693" w:rsidP="006D45FA">
      <w:pPr>
        <w:pStyle w:val="ListParagraph"/>
        <w:numPr>
          <w:ilvl w:val="0"/>
          <w:numId w:val="10"/>
        </w:numPr>
        <w:spacing w:after="0"/>
        <w:rPr>
          <w:rFonts w:ascii="Arial" w:hAnsi="Arial" w:cs="Arial"/>
        </w:rPr>
      </w:pPr>
      <w:r w:rsidRPr="00052CAE">
        <w:rPr>
          <w:rFonts w:ascii="Arial" w:hAnsi="Arial" w:cs="Arial"/>
        </w:rPr>
        <w:t>Undertake monitoring visits.</w:t>
      </w:r>
    </w:p>
    <w:p w14:paraId="12EFB5D0" w14:textId="77777777" w:rsidR="00451693" w:rsidRPr="00052CAE" w:rsidRDefault="00451693" w:rsidP="006D45FA">
      <w:pPr>
        <w:pStyle w:val="ListParagraph"/>
        <w:numPr>
          <w:ilvl w:val="0"/>
          <w:numId w:val="10"/>
        </w:numPr>
        <w:spacing w:after="0"/>
        <w:rPr>
          <w:rFonts w:ascii="Arial" w:hAnsi="Arial" w:cs="Arial"/>
        </w:rPr>
      </w:pPr>
      <w:r w:rsidRPr="00052CAE">
        <w:rPr>
          <w:rFonts w:ascii="Arial" w:hAnsi="Arial" w:cs="Arial"/>
        </w:rPr>
        <w:t xml:space="preserve">Know, understand and support; through their roles as a critical friend. </w:t>
      </w:r>
    </w:p>
    <w:p w14:paraId="12EFB5D1" w14:textId="77777777" w:rsidR="00451693" w:rsidRPr="00052CAE" w:rsidRDefault="00451693" w:rsidP="006D45FA">
      <w:pPr>
        <w:pStyle w:val="ListParagraph"/>
        <w:numPr>
          <w:ilvl w:val="0"/>
          <w:numId w:val="10"/>
        </w:numPr>
        <w:spacing w:after="0"/>
        <w:rPr>
          <w:rFonts w:ascii="Arial" w:hAnsi="Arial" w:cs="Arial"/>
        </w:rPr>
      </w:pPr>
      <w:r w:rsidRPr="00052CAE">
        <w:rPr>
          <w:rFonts w:ascii="Arial" w:hAnsi="Arial" w:cs="Arial"/>
        </w:rPr>
        <w:t>Report back to the</w:t>
      </w:r>
      <w:r w:rsidR="00444827">
        <w:rPr>
          <w:rFonts w:ascii="Arial" w:hAnsi="Arial" w:cs="Arial"/>
        </w:rPr>
        <w:t xml:space="preserve"> Board of Directors</w:t>
      </w:r>
      <w:r w:rsidR="00BA7FEB">
        <w:rPr>
          <w:rFonts w:ascii="Arial" w:hAnsi="Arial" w:cs="Arial"/>
        </w:rPr>
        <w:t>.</w:t>
      </w:r>
    </w:p>
    <w:p w14:paraId="12EFB5D2" w14:textId="77777777" w:rsidR="006D45FA" w:rsidRPr="00052CAE" w:rsidRDefault="006D45FA" w:rsidP="002237BD">
      <w:pPr>
        <w:spacing w:after="0"/>
        <w:rPr>
          <w:rFonts w:ascii="Arial" w:hAnsi="Arial" w:cs="Arial"/>
          <w:b/>
        </w:rPr>
      </w:pPr>
    </w:p>
    <w:p w14:paraId="12EFB5D3" w14:textId="77777777" w:rsidR="00D56144" w:rsidRPr="00052CAE" w:rsidRDefault="00D56144" w:rsidP="00D56144">
      <w:pPr>
        <w:spacing w:after="0"/>
        <w:rPr>
          <w:rFonts w:ascii="Arial" w:hAnsi="Arial" w:cs="Arial"/>
          <w:b/>
        </w:rPr>
      </w:pPr>
      <w:r w:rsidRPr="00052CAE">
        <w:rPr>
          <w:rFonts w:ascii="Arial" w:hAnsi="Arial" w:cs="Arial"/>
          <w:b/>
        </w:rPr>
        <w:t xml:space="preserve">Parents </w:t>
      </w:r>
    </w:p>
    <w:p w14:paraId="12EFB5D4" w14:textId="77777777" w:rsidR="00BF09C0" w:rsidRPr="00052CAE" w:rsidRDefault="00BF09C0" w:rsidP="00D56144">
      <w:pPr>
        <w:spacing w:after="0"/>
        <w:rPr>
          <w:rFonts w:ascii="Arial" w:hAnsi="Arial" w:cs="Arial"/>
          <w:b/>
        </w:rPr>
      </w:pPr>
    </w:p>
    <w:p w14:paraId="12EFB5D5" w14:textId="77777777" w:rsidR="00D56144" w:rsidRPr="00052CAE" w:rsidRDefault="00D56144" w:rsidP="00D56144">
      <w:pPr>
        <w:spacing w:after="0"/>
        <w:rPr>
          <w:rFonts w:ascii="Arial" w:hAnsi="Arial" w:cs="Arial"/>
        </w:rPr>
      </w:pPr>
      <w:r w:rsidRPr="00052CAE">
        <w:rPr>
          <w:rFonts w:ascii="Arial" w:hAnsi="Arial" w:cs="Arial"/>
        </w:rPr>
        <w:t>We believe that parents have a fundamental role to play in helping children to learn.</w:t>
      </w:r>
    </w:p>
    <w:p w14:paraId="12EFB5D6" w14:textId="77777777" w:rsidR="00D56144" w:rsidRPr="00052CAE" w:rsidRDefault="00D56144" w:rsidP="00D56144">
      <w:pPr>
        <w:spacing w:after="0"/>
        <w:rPr>
          <w:rFonts w:ascii="Arial" w:hAnsi="Arial" w:cs="Arial"/>
          <w:b/>
        </w:rPr>
      </w:pPr>
    </w:p>
    <w:p w14:paraId="12EFB5D7" w14:textId="77777777" w:rsidR="00D56144" w:rsidRPr="00052CAE" w:rsidRDefault="00052CAE" w:rsidP="002237BD">
      <w:pPr>
        <w:spacing w:after="0"/>
        <w:rPr>
          <w:rFonts w:ascii="Arial" w:hAnsi="Arial" w:cs="Arial"/>
          <w:b/>
        </w:rPr>
      </w:pPr>
      <w:r>
        <w:rPr>
          <w:rFonts w:ascii="Arial" w:hAnsi="Arial" w:cs="Arial"/>
          <w:b/>
        </w:rPr>
        <w:t>Parents w</w:t>
      </w:r>
      <w:r w:rsidR="00D56144" w:rsidRPr="00052CAE">
        <w:rPr>
          <w:rFonts w:ascii="Arial" w:hAnsi="Arial" w:cs="Arial"/>
          <w:b/>
        </w:rPr>
        <w:t>ill</w:t>
      </w:r>
      <w:r>
        <w:rPr>
          <w:rFonts w:ascii="Arial" w:hAnsi="Arial" w:cs="Arial"/>
          <w:b/>
        </w:rPr>
        <w:t xml:space="preserve"> be encouraged to</w:t>
      </w:r>
      <w:r w:rsidR="00D56144" w:rsidRPr="00052CAE">
        <w:rPr>
          <w:rFonts w:ascii="Arial" w:hAnsi="Arial" w:cs="Arial"/>
          <w:b/>
        </w:rPr>
        <w:t xml:space="preserve">: </w:t>
      </w:r>
    </w:p>
    <w:p w14:paraId="12EFB5D8"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Work in partnership with the class teacher and the school.</w:t>
      </w:r>
    </w:p>
    <w:p w14:paraId="12EFB5D9"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Attend parents’ evenings.</w:t>
      </w:r>
    </w:p>
    <w:p w14:paraId="12EFB5DA"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Attend workshops and information evenings.</w:t>
      </w:r>
    </w:p>
    <w:p w14:paraId="12EFB5DB"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 xml:space="preserve">Regularly visit the schools website and read newsletters. </w:t>
      </w:r>
    </w:p>
    <w:p w14:paraId="12EFB5DC"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 xml:space="preserve">Inform teachers of any issues that may affect their child’s learning. </w:t>
      </w:r>
    </w:p>
    <w:p w14:paraId="12EFB5DD" w14:textId="77777777" w:rsidR="00D56144" w:rsidRPr="00052CAE" w:rsidRDefault="00D56144" w:rsidP="00D56144">
      <w:pPr>
        <w:pStyle w:val="ListParagraph"/>
        <w:numPr>
          <w:ilvl w:val="0"/>
          <w:numId w:val="11"/>
        </w:numPr>
        <w:spacing w:after="0"/>
        <w:rPr>
          <w:rFonts w:ascii="Arial" w:hAnsi="Arial" w:cs="Arial"/>
          <w:b/>
        </w:rPr>
      </w:pPr>
      <w:r w:rsidRPr="00052CAE">
        <w:rPr>
          <w:rFonts w:ascii="Arial" w:hAnsi="Arial" w:cs="Arial"/>
        </w:rPr>
        <w:t xml:space="preserve">Support with home learning. </w:t>
      </w:r>
    </w:p>
    <w:p w14:paraId="12EFB5DE" w14:textId="77777777" w:rsidR="00D56144" w:rsidRPr="00052CAE" w:rsidRDefault="00D56144" w:rsidP="00D56144">
      <w:pPr>
        <w:pStyle w:val="ListParagraph"/>
        <w:spacing w:after="0"/>
        <w:rPr>
          <w:rFonts w:ascii="Arial" w:hAnsi="Arial" w:cs="Arial"/>
          <w:b/>
        </w:rPr>
      </w:pPr>
    </w:p>
    <w:p w14:paraId="12EFB5DF" w14:textId="77777777" w:rsidR="00D56144" w:rsidRPr="00052CAE" w:rsidRDefault="00D56144" w:rsidP="002237BD">
      <w:pPr>
        <w:spacing w:after="0"/>
        <w:rPr>
          <w:rFonts w:ascii="Arial" w:hAnsi="Arial" w:cs="Arial"/>
          <w:b/>
        </w:rPr>
      </w:pPr>
    </w:p>
    <w:p w14:paraId="12EFB5E0" w14:textId="77777777" w:rsidR="0019721D" w:rsidRPr="00052CAE" w:rsidRDefault="006D45FA" w:rsidP="002237BD">
      <w:pPr>
        <w:spacing w:after="0"/>
        <w:rPr>
          <w:rFonts w:ascii="Arial" w:hAnsi="Arial" w:cs="Arial"/>
          <w:b/>
        </w:rPr>
      </w:pPr>
      <w:r w:rsidRPr="00052CAE">
        <w:rPr>
          <w:rFonts w:ascii="Arial" w:hAnsi="Arial" w:cs="Arial"/>
          <w:b/>
        </w:rPr>
        <w:t>Learning Environment</w:t>
      </w:r>
    </w:p>
    <w:p w14:paraId="12EFB5E1" w14:textId="77777777" w:rsidR="006D45FA" w:rsidRPr="00052CAE" w:rsidRDefault="006D45FA" w:rsidP="002237BD">
      <w:pPr>
        <w:spacing w:after="0"/>
        <w:rPr>
          <w:rFonts w:ascii="Arial" w:hAnsi="Arial" w:cs="Arial"/>
          <w:b/>
        </w:rPr>
      </w:pPr>
    </w:p>
    <w:p w14:paraId="12EFB5E2" w14:textId="77777777" w:rsidR="006D45FA" w:rsidRPr="00052CAE" w:rsidRDefault="006D45FA" w:rsidP="002237BD">
      <w:pPr>
        <w:spacing w:after="0"/>
        <w:rPr>
          <w:rFonts w:ascii="Arial" w:hAnsi="Arial" w:cs="Arial"/>
        </w:rPr>
      </w:pPr>
      <w:r w:rsidRPr="00052CAE">
        <w:rPr>
          <w:rFonts w:ascii="Arial" w:hAnsi="Arial" w:cs="Arial"/>
        </w:rPr>
        <w:t>Lively and interesting displays of work have an imp</w:t>
      </w:r>
      <w:r w:rsidR="00052CAE">
        <w:rPr>
          <w:rFonts w:ascii="Arial" w:hAnsi="Arial" w:cs="Arial"/>
        </w:rPr>
        <w:t>ortant impact on learning. Well-</w:t>
      </w:r>
      <w:r w:rsidRPr="00052CAE">
        <w:rPr>
          <w:rFonts w:ascii="Arial" w:hAnsi="Arial" w:cs="Arial"/>
        </w:rPr>
        <w:t xml:space="preserve">displayed work demonstrates to pupils, teachers, parents and visitors the value that is placed on students work. Pupils whenever possible should be involved in displays. </w:t>
      </w:r>
    </w:p>
    <w:p w14:paraId="12EFB5E3" w14:textId="77777777" w:rsidR="006D45FA" w:rsidRPr="00052CAE" w:rsidRDefault="006D45FA" w:rsidP="002237BD">
      <w:pPr>
        <w:spacing w:after="0"/>
        <w:rPr>
          <w:rFonts w:ascii="Arial" w:hAnsi="Arial" w:cs="Arial"/>
          <w:b/>
        </w:rPr>
      </w:pPr>
    </w:p>
    <w:p w14:paraId="12EFB5E4" w14:textId="77777777" w:rsidR="006D45FA" w:rsidRPr="00052CAE" w:rsidRDefault="006D45FA" w:rsidP="002237BD">
      <w:pPr>
        <w:spacing w:after="0"/>
        <w:rPr>
          <w:rFonts w:ascii="Arial" w:hAnsi="Arial" w:cs="Arial"/>
          <w:b/>
        </w:rPr>
      </w:pPr>
      <w:r w:rsidRPr="00052CAE">
        <w:rPr>
          <w:rFonts w:ascii="Arial" w:hAnsi="Arial" w:cs="Arial"/>
          <w:b/>
        </w:rPr>
        <w:t>Homework/Home learning</w:t>
      </w:r>
    </w:p>
    <w:p w14:paraId="12EFB5E5" w14:textId="77777777" w:rsidR="006D45FA" w:rsidRPr="00052CAE" w:rsidRDefault="006D45FA" w:rsidP="002237BD">
      <w:pPr>
        <w:spacing w:after="0"/>
        <w:rPr>
          <w:rFonts w:ascii="Arial" w:hAnsi="Arial" w:cs="Arial"/>
          <w:b/>
        </w:rPr>
      </w:pPr>
    </w:p>
    <w:p w14:paraId="12EFB5E6" w14:textId="77777777" w:rsidR="006D45FA" w:rsidRPr="00052CAE" w:rsidRDefault="006D45FA" w:rsidP="002237BD">
      <w:pPr>
        <w:spacing w:after="0"/>
        <w:rPr>
          <w:rFonts w:ascii="Arial" w:hAnsi="Arial" w:cs="Arial"/>
        </w:rPr>
      </w:pPr>
      <w:r w:rsidRPr="00052CAE">
        <w:rPr>
          <w:rFonts w:ascii="Arial" w:hAnsi="Arial" w:cs="Arial"/>
        </w:rPr>
        <w:t>Homework is considered an important aspect in promoting and extending learning. Work will be set and marked in line with each individual schools policy.</w:t>
      </w:r>
    </w:p>
    <w:p w14:paraId="12EFB5E7" w14:textId="77777777" w:rsidR="006D45FA" w:rsidRPr="00052CAE" w:rsidRDefault="006D45FA" w:rsidP="002237BD">
      <w:pPr>
        <w:spacing w:after="0"/>
        <w:rPr>
          <w:rFonts w:ascii="Arial" w:hAnsi="Arial" w:cs="Arial"/>
          <w:b/>
        </w:rPr>
      </w:pPr>
    </w:p>
    <w:p w14:paraId="12EFB5E8" w14:textId="77777777" w:rsidR="0019721D" w:rsidRPr="00052CAE" w:rsidRDefault="006D45FA" w:rsidP="002237BD">
      <w:pPr>
        <w:spacing w:after="0"/>
        <w:rPr>
          <w:rFonts w:ascii="Arial" w:hAnsi="Arial" w:cs="Arial"/>
          <w:b/>
        </w:rPr>
      </w:pPr>
      <w:r w:rsidRPr="00052CAE">
        <w:rPr>
          <w:rFonts w:ascii="Arial" w:hAnsi="Arial" w:cs="Arial"/>
          <w:b/>
        </w:rPr>
        <w:lastRenderedPageBreak/>
        <w:t xml:space="preserve">Monitoring and </w:t>
      </w:r>
      <w:r w:rsidR="0019721D" w:rsidRPr="00052CAE">
        <w:rPr>
          <w:rFonts w:ascii="Arial" w:hAnsi="Arial" w:cs="Arial"/>
          <w:b/>
        </w:rPr>
        <w:t>Evaluation</w:t>
      </w:r>
    </w:p>
    <w:p w14:paraId="12EFB5E9" w14:textId="77777777" w:rsidR="0019721D" w:rsidRPr="00052CAE" w:rsidRDefault="0019721D" w:rsidP="002237BD">
      <w:pPr>
        <w:spacing w:after="0"/>
        <w:rPr>
          <w:rFonts w:ascii="Arial" w:hAnsi="Arial" w:cs="Arial"/>
          <w:b/>
        </w:rPr>
      </w:pPr>
    </w:p>
    <w:p w14:paraId="12EFB5EA" w14:textId="77777777" w:rsidR="006D45FA" w:rsidRPr="00052CAE" w:rsidRDefault="006D45FA" w:rsidP="002237BD">
      <w:pPr>
        <w:spacing w:after="0"/>
        <w:rPr>
          <w:rFonts w:ascii="Arial" w:hAnsi="Arial" w:cs="Arial"/>
        </w:rPr>
      </w:pPr>
      <w:r w:rsidRPr="00052CAE">
        <w:rPr>
          <w:rFonts w:ascii="Arial" w:hAnsi="Arial" w:cs="Arial"/>
        </w:rPr>
        <w:t>The quality of teaching and learning will be monitored by:</w:t>
      </w:r>
    </w:p>
    <w:p w14:paraId="12EFB5EB"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 xml:space="preserve">Executive </w:t>
      </w:r>
      <w:r w:rsidR="0019504A">
        <w:rPr>
          <w:rFonts w:ascii="Arial" w:hAnsi="Arial" w:cs="Arial"/>
        </w:rPr>
        <w:t>Principal</w:t>
      </w:r>
    </w:p>
    <w:p w14:paraId="12EFB5EC"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Heads of School</w:t>
      </w:r>
    </w:p>
    <w:p w14:paraId="12EFB5ED"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Subject Leaders</w:t>
      </w:r>
    </w:p>
    <w:p w14:paraId="12EFB5EE"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External Advisors</w:t>
      </w:r>
    </w:p>
    <w:p w14:paraId="12EFB5EF" w14:textId="77777777" w:rsidR="006D45FA" w:rsidRPr="00052CAE" w:rsidRDefault="006D45FA" w:rsidP="006D45FA">
      <w:pPr>
        <w:pStyle w:val="ListParagraph"/>
        <w:numPr>
          <w:ilvl w:val="0"/>
          <w:numId w:val="7"/>
        </w:numPr>
        <w:spacing w:after="0"/>
        <w:rPr>
          <w:rFonts w:ascii="Arial" w:hAnsi="Arial" w:cs="Arial"/>
        </w:rPr>
      </w:pPr>
      <w:r w:rsidRPr="00052CAE">
        <w:rPr>
          <w:rFonts w:ascii="Arial" w:hAnsi="Arial" w:cs="Arial"/>
        </w:rPr>
        <w:t xml:space="preserve">Governors </w:t>
      </w:r>
    </w:p>
    <w:p w14:paraId="12EFB5F0" w14:textId="77777777" w:rsidR="006D45FA" w:rsidRPr="00052CAE" w:rsidRDefault="006D45FA" w:rsidP="002237BD">
      <w:pPr>
        <w:spacing w:after="0"/>
        <w:rPr>
          <w:rFonts w:ascii="Arial" w:hAnsi="Arial" w:cs="Arial"/>
        </w:rPr>
      </w:pPr>
    </w:p>
    <w:p w14:paraId="12EFB5F1" w14:textId="77777777" w:rsidR="006D45FA" w:rsidRPr="00052CAE" w:rsidRDefault="006D45FA" w:rsidP="002237BD">
      <w:pPr>
        <w:spacing w:after="0"/>
        <w:rPr>
          <w:rFonts w:ascii="Arial" w:hAnsi="Arial" w:cs="Arial"/>
        </w:rPr>
      </w:pPr>
      <w:r w:rsidRPr="00052CAE">
        <w:rPr>
          <w:rFonts w:ascii="Arial" w:hAnsi="Arial" w:cs="Arial"/>
        </w:rPr>
        <w:t>Monitoring will be carried out through:</w:t>
      </w:r>
    </w:p>
    <w:p w14:paraId="12EFB5F2"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Lesson observations (formal/informal)</w:t>
      </w:r>
    </w:p>
    <w:p w14:paraId="12EFB5F3"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Drop in sessions</w:t>
      </w:r>
    </w:p>
    <w:p w14:paraId="12EFB5F4"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Book scrutiny</w:t>
      </w:r>
    </w:p>
    <w:p w14:paraId="12EFB5F5"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Data analysis/pupil progress meetings</w:t>
      </w:r>
    </w:p>
    <w:p w14:paraId="12EFB5F6"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Pupil conferences</w:t>
      </w:r>
    </w:p>
    <w:p w14:paraId="12EFB5F7"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Moderations</w:t>
      </w:r>
    </w:p>
    <w:p w14:paraId="12EFB5F8" w14:textId="77777777" w:rsidR="006D45FA" w:rsidRPr="00052CAE" w:rsidRDefault="006D45FA" w:rsidP="006D45FA">
      <w:pPr>
        <w:pStyle w:val="ListParagraph"/>
        <w:numPr>
          <w:ilvl w:val="0"/>
          <w:numId w:val="8"/>
        </w:numPr>
        <w:spacing w:after="0"/>
        <w:rPr>
          <w:rFonts w:ascii="Arial" w:hAnsi="Arial" w:cs="Arial"/>
        </w:rPr>
      </w:pPr>
      <w:r w:rsidRPr="00052CAE">
        <w:rPr>
          <w:rFonts w:ascii="Arial" w:hAnsi="Arial" w:cs="Arial"/>
        </w:rPr>
        <w:t>Learning Walks</w:t>
      </w:r>
    </w:p>
    <w:p w14:paraId="12EFB5F9" w14:textId="77777777" w:rsidR="006D45FA" w:rsidRPr="00052CAE" w:rsidRDefault="006D45FA" w:rsidP="006D45FA">
      <w:pPr>
        <w:spacing w:after="0"/>
        <w:rPr>
          <w:rFonts w:ascii="Arial" w:hAnsi="Arial" w:cs="Arial"/>
        </w:rPr>
      </w:pPr>
    </w:p>
    <w:p w14:paraId="12EFB5FA" w14:textId="77777777" w:rsidR="006D45FA" w:rsidRPr="00052CAE" w:rsidRDefault="006D45FA" w:rsidP="006D45FA">
      <w:pPr>
        <w:spacing w:after="0"/>
        <w:rPr>
          <w:rFonts w:ascii="Arial" w:hAnsi="Arial" w:cs="Arial"/>
        </w:rPr>
      </w:pPr>
      <w:r w:rsidRPr="00052CAE">
        <w:rPr>
          <w:rFonts w:ascii="Arial" w:hAnsi="Arial" w:cs="Arial"/>
        </w:rPr>
        <w:t>Results of monitoring will inform:</w:t>
      </w:r>
    </w:p>
    <w:p w14:paraId="12EFB5FB"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Teacher action plans</w:t>
      </w:r>
    </w:p>
    <w:p w14:paraId="12EFB5FC"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School self-evaluation form</w:t>
      </w:r>
    </w:p>
    <w:p w14:paraId="12EFB5FD"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School improvement plan</w:t>
      </w:r>
    </w:p>
    <w:p w14:paraId="12EFB5FE" w14:textId="77777777" w:rsidR="006D45FA" w:rsidRPr="00052CAE" w:rsidRDefault="0019504A" w:rsidP="006D45FA">
      <w:pPr>
        <w:pStyle w:val="ListParagraph"/>
        <w:numPr>
          <w:ilvl w:val="0"/>
          <w:numId w:val="9"/>
        </w:numPr>
        <w:spacing w:after="0"/>
        <w:rPr>
          <w:rFonts w:ascii="Arial" w:hAnsi="Arial" w:cs="Arial"/>
        </w:rPr>
      </w:pPr>
      <w:r>
        <w:rPr>
          <w:rFonts w:ascii="Arial" w:hAnsi="Arial" w:cs="Arial"/>
        </w:rPr>
        <w:t>MAT</w:t>
      </w:r>
      <w:r w:rsidR="006D45FA" w:rsidRPr="00052CAE">
        <w:rPr>
          <w:rFonts w:ascii="Arial" w:hAnsi="Arial" w:cs="Arial"/>
        </w:rPr>
        <w:t xml:space="preserve"> improvement plan</w:t>
      </w:r>
    </w:p>
    <w:p w14:paraId="12EFB5FF" w14:textId="77777777" w:rsidR="006D45FA" w:rsidRPr="00052CAE" w:rsidRDefault="006D45FA" w:rsidP="006D45FA">
      <w:pPr>
        <w:pStyle w:val="ListParagraph"/>
        <w:numPr>
          <w:ilvl w:val="0"/>
          <w:numId w:val="9"/>
        </w:numPr>
        <w:spacing w:after="0"/>
        <w:rPr>
          <w:rFonts w:ascii="Arial" w:hAnsi="Arial" w:cs="Arial"/>
        </w:rPr>
      </w:pPr>
      <w:r w:rsidRPr="00052CAE">
        <w:rPr>
          <w:rFonts w:ascii="Arial" w:hAnsi="Arial" w:cs="Arial"/>
        </w:rPr>
        <w:t xml:space="preserve">Staff appraisals. </w:t>
      </w:r>
    </w:p>
    <w:p w14:paraId="12EFB600" w14:textId="77777777" w:rsidR="0019721D" w:rsidRPr="00052CAE" w:rsidRDefault="0019721D" w:rsidP="002237BD">
      <w:pPr>
        <w:spacing w:after="0"/>
        <w:rPr>
          <w:rFonts w:ascii="Arial" w:hAnsi="Arial" w:cs="Arial"/>
        </w:rPr>
      </w:pPr>
    </w:p>
    <w:p w14:paraId="12EFB601" w14:textId="77777777" w:rsidR="006D45FA" w:rsidRPr="00052CAE" w:rsidRDefault="0019721D" w:rsidP="006D45FA">
      <w:pPr>
        <w:spacing w:after="0"/>
        <w:rPr>
          <w:rFonts w:ascii="Arial" w:hAnsi="Arial" w:cs="Arial"/>
        </w:rPr>
      </w:pPr>
      <w:r w:rsidRPr="00052CAE">
        <w:rPr>
          <w:rFonts w:ascii="Arial" w:hAnsi="Arial" w:cs="Arial"/>
        </w:rPr>
        <w:t>The</w:t>
      </w:r>
      <w:r w:rsidR="006D45FA" w:rsidRPr="00052CAE">
        <w:rPr>
          <w:rFonts w:ascii="Arial" w:hAnsi="Arial" w:cs="Arial"/>
        </w:rPr>
        <w:t xml:space="preserve"> Executive </w:t>
      </w:r>
      <w:r w:rsidR="0019504A">
        <w:rPr>
          <w:rFonts w:ascii="Arial" w:hAnsi="Arial" w:cs="Arial"/>
        </w:rPr>
        <w:t>Principal</w:t>
      </w:r>
      <w:r w:rsidRPr="00052CAE">
        <w:rPr>
          <w:rFonts w:ascii="Arial" w:hAnsi="Arial" w:cs="Arial"/>
        </w:rPr>
        <w:t xml:space="preserve"> </w:t>
      </w:r>
      <w:r w:rsidR="006D45FA" w:rsidRPr="00052CAE">
        <w:rPr>
          <w:rFonts w:ascii="Arial" w:hAnsi="Arial" w:cs="Arial"/>
        </w:rPr>
        <w:t xml:space="preserve">and Heads of Schools </w:t>
      </w:r>
      <w:r w:rsidRPr="00052CAE">
        <w:rPr>
          <w:rFonts w:ascii="Arial" w:hAnsi="Arial" w:cs="Arial"/>
        </w:rPr>
        <w:t>will monitor its implementation throughout the year and evaluate the impact of the policy on raising standards and ensuring consistency and coherence across the school as part of the performance management cycle for teachers.</w:t>
      </w:r>
      <w:r w:rsidR="006D45FA" w:rsidRPr="00052CAE">
        <w:rPr>
          <w:rFonts w:ascii="Arial" w:hAnsi="Arial" w:cs="Arial"/>
        </w:rPr>
        <w:t xml:space="preserve"> </w:t>
      </w:r>
    </w:p>
    <w:p w14:paraId="12EFB602" w14:textId="77777777" w:rsidR="006D45FA" w:rsidRPr="00052CAE" w:rsidRDefault="006D45FA" w:rsidP="006D45FA">
      <w:pPr>
        <w:spacing w:after="0"/>
        <w:rPr>
          <w:rFonts w:ascii="Arial" w:hAnsi="Arial" w:cs="Arial"/>
        </w:rPr>
      </w:pPr>
    </w:p>
    <w:p w14:paraId="12EFB603" w14:textId="77777777" w:rsidR="006D45FA" w:rsidRPr="00052CAE" w:rsidRDefault="006D45FA" w:rsidP="002237BD">
      <w:pPr>
        <w:spacing w:after="0"/>
        <w:rPr>
          <w:rFonts w:ascii="Arial" w:hAnsi="Arial" w:cs="Arial"/>
        </w:rPr>
      </w:pPr>
    </w:p>
    <w:p w14:paraId="12EFB604" w14:textId="489EC244" w:rsidR="00D2004F" w:rsidRPr="00D2004F" w:rsidRDefault="00D2004F" w:rsidP="00D2004F">
      <w:pPr>
        <w:rPr>
          <w:rFonts w:ascii="Arial" w:eastAsia="Times New Roman" w:hAnsi="Arial" w:cs="Arial"/>
        </w:rPr>
      </w:pPr>
      <w:r w:rsidRPr="00D2004F">
        <w:rPr>
          <w:rFonts w:ascii="Arial" w:eastAsia="Times New Roman" w:hAnsi="Arial" w:cs="Arial"/>
        </w:rPr>
        <w:t>This Policy will be reviewed by the Local Governing Board on a</w:t>
      </w:r>
      <w:r w:rsidR="00DA520A">
        <w:rPr>
          <w:rFonts w:ascii="Arial" w:eastAsia="Times New Roman" w:hAnsi="Arial" w:cs="Arial"/>
        </w:rPr>
        <w:t xml:space="preserve"> 2 yearly</w:t>
      </w:r>
      <w:r w:rsidRPr="00D2004F">
        <w:rPr>
          <w:rFonts w:ascii="Arial" w:eastAsia="Times New Roman" w:hAnsi="Arial" w:cs="Arial"/>
        </w:rPr>
        <w:t xml:space="preserve"> cycle and must be signed by the Ch</w:t>
      </w:r>
      <w:r w:rsidR="0019504A">
        <w:rPr>
          <w:rFonts w:ascii="Arial" w:eastAsia="Times New Roman" w:hAnsi="Arial" w:cs="Arial"/>
        </w:rPr>
        <w:t>air of Governors and Executive Principal</w:t>
      </w:r>
      <w:r w:rsidRPr="00D2004F">
        <w:rPr>
          <w:rFonts w:ascii="Arial" w:eastAsia="Times New Roman" w:hAnsi="Arial" w:cs="Arial"/>
        </w:rPr>
        <w:t>.</w:t>
      </w:r>
      <w:r w:rsidRPr="00D2004F">
        <w:rPr>
          <w:rFonts w:ascii="Arial" w:eastAsia="Times New Roman"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5037"/>
      </w:tblGrid>
      <w:tr w:rsidR="00D2004F" w:rsidRPr="00D2004F" w14:paraId="12EFB607" w14:textId="77777777" w:rsidTr="00D2004F">
        <w:tc>
          <w:tcPr>
            <w:tcW w:w="4591" w:type="dxa"/>
            <w:tcBorders>
              <w:top w:val="single" w:sz="4" w:space="0" w:color="000000"/>
              <w:left w:val="single" w:sz="4" w:space="0" w:color="000000"/>
              <w:bottom w:val="single" w:sz="4" w:space="0" w:color="000000"/>
              <w:right w:val="single" w:sz="4" w:space="0" w:color="000000"/>
            </w:tcBorders>
            <w:hideMark/>
          </w:tcPr>
          <w:p w14:paraId="12EFB605" w14:textId="77777777" w:rsidR="00D2004F" w:rsidRPr="00D2004F" w:rsidRDefault="00D2004F">
            <w:pPr>
              <w:rPr>
                <w:rFonts w:ascii="Arial" w:eastAsia="Times New Roman" w:hAnsi="Arial" w:cs="Arial"/>
              </w:rPr>
            </w:pPr>
            <w:r w:rsidRPr="00D2004F">
              <w:rPr>
                <w:rFonts w:ascii="Arial" w:eastAsia="Times New Roman" w:hAnsi="Arial" w:cs="Arial"/>
              </w:rPr>
              <w:t>Policy Reviewed:</w:t>
            </w:r>
          </w:p>
        </w:tc>
        <w:tc>
          <w:tcPr>
            <w:tcW w:w="5037" w:type="dxa"/>
            <w:tcBorders>
              <w:top w:val="single" w:sz="4" w:space="0" w:color="000000"/>
              <w:left w:val="single" w:sz="4" w:space="0" w:color="000000"/>
              <w:bottom w:val="single" w:sz="4" w:space="0" w:color="000000"/>
              <w:right w:val="single" w:sz="4" w:space="0" w:color="000000"/>
            </w:tcBorders>
            <w:hideMark/>
          </w:tcPr>
          <w:p w14:paraId="12EFB606" w14:textId="77777777" w:rsidR="00D2004F" w:rsidRPr="00D2004F" w:rsidRDefault="0019504A" w:rsidP="00617496">
            <w:pPr>
              <w:rPr>
                <w:rFonts w:ascii="Arial" w:eastAsia="Times New Roman" w:hAnsi="Arial" w:cs="Arial"/>
              </w:rPr>
            </w:pPr>
            <w:r>
              <w:rPr>
                <w:rFonts w:ascii="Arial" w:eastAsia="Times New Roman" w:hAnsi="Arial" w:cs="Arial"/>
              </w:rPr>
              <w:t>September 2017</w:t>
            </w:r>
          </w:p>
        </w:tc>
      </w:tr>
      <w:tr w:rsidR="00D2004F" w:rsidRPr="00D2004F" w14:paraId="12EFB60A" w14:textId="77777777" w:rsidTr="00D2004F">
        <w:tc>
          <w:tcPr>
            <w:tcW w:w="4591" w:type="dxa"/>
            <w:tcBorders>
              <w:top w:val="single" w:sz="4" w:space="0" w:color="000000"/>
              <w:left w:val="single" w:sz="4" w:space="0" w:color="000000"/>
              <w:bottom w:val="single" w:sz="4" w:space="0" w:color="000000"/>
              <w:right w:val="single" w:sz="4" w:space="0" w:color="000000"/>
            </w:tcBorders>
            <w:hideMark/>
          </w:tcPr>
          <w:p w14:paraId="12EFB608" w14:textId="77777777" w:rsidR="00D2004F" w:rsidRPr="00D2004F" w:rsidRDefault="00D2004F">
            <w:pPr>
              <w:rPr>
                <w:rFonts w:ascii="Arial" w:eastAsia="Times New Roman" w:hAnsi="Arial" w:cs="Arial"/>
              </w:rPr>
            </w:pPr>
            <w:r w:rsidRPr="00D2004F">
              <w:rPr>
                <w:rFonts w:ascii="Arial" w:eastAsia="Times New Roman" w:hAnsi="Arial" w:cs="Arial"/>
              </w:rPr>
              <w:t>Next Review:</w:t>
            </w:r>
          </w:p>
        </w:tc>
        <w:tc>
          <w:tcPr>
            <w:tcW w:w="5037" w:type="dxa"/>
            <w:tcBorders>
              <w:top w:val="single" w:sz="4" w:space="0" w:color="000000"/>
              <w:left w:val="single" w:sz="4" w:space="0" w:color="000000"/>
              <w:bottom w:val="single" w:sz="4" w:space="0" w:color="000000"/>
              <w:right w:val="single" w:sz="4" w:space="0" w:color="000000"/>
            </w:tcBorders>
            <w:hideMark/>
          </w:tcPr>
          <w:p w14:paraId="12EFB609" w14:textId="77777777" w:rsidR="00D2004F" w:rsidRPr="00D2004F" w:rsidRDefault="0019504A">
            <w:pPr>
              <w:rPr>
                <w:rFonts w:ascii="Arial" w:eastAsia="Times New Roman" w:hAnsi="Arial" w:cs="Arial"/>
              </w:rPr>
            </w:pPr>
            <w:r>
              <w:rPr>
                <w:rFonts w:ascii="Arial" w:eastAsia="Times New Roman" w:hAnsi="Arial" w:cs="Arial"/>
              </w:rPr>
              <w:t>Autumn Term 2019</w:t>
            </w:r>
          </w:p>
        </w:tc>
      </w:tr>
      <w:tr w:rsidR="0019504A" w:rsidRPr="00D2004F" w14:paraId="12EFB611" w14:textId="77777777" w:rsidTr="0019504A">
        <w:trPr>
          <w:trHeight w:val="983"/>
        </w:trPr>
        <w:tc>
          <w:tcPr>
            <w:tcW w:w="4591" w:type="dxa"/>
            <w:tcBorders>
              <w:top w:val="single" w:sz="4" w:space="0" w:color="000000"/>
              <w:left w:val="single" w:sz="4" w:space="0" w:color="000000"/>
              <w:bottom w:val="single" w:sz="4" w:space="0" w:color="000000"/>
              <w:right w:val="single" w:sz="4" w:space="0" w:color="000000"/>
            </w:tcBorders>
          </w:tcPr>
          <w:p w14:paraId="12EFB60B" w14:textId="77777777" w:rsidR="0019504A" w:rsidRPr="00D2004F" w:rsidRDefault="0019504A">
            <w:pPr>
              <w:rPr>
                <w:rFonts w:ascii="Arial" w:eastAsia="Times New Roman" w:hAnsi="Arial" w:cs="Arial"/>
              </w:rPr>
            </w:pPr>
            <w:r w:rsidRPr="00D2004F">
              <w:rPr>
                <w:rFonts w:ascii="Arial" w:eastAsia="Times New Roman" w:hAnsi="Arial" w:cs="Arial"/>
              </w:rPr>
              <w:t>Signature of Chair of Governors:</w:t>
            </w:r>
          </w:p>
          <w:p w14:paraId="12EFB60C" w14:textId="77777777" w:rsidR="0019504A" w:rsidRPr="00D2004F" w:rsidRDefault="0019504A">
            <w:pPr>
              <w:rPr>
                <w:rFonts w:ascii="Arial" w:eastAsia="Times New Roman" w:hAnsi="Arial" w:cs="Arial"/>
              </w:rPr>
            </w:pPr>
          </w:p>
        </w:tc>
        <w:tc>
          <w:tcPr>
            <w:tcW w:w="5037" w:type="dxa"/>
            <w:vMerge w:val="restart"/>
            <w:tcBorders>
              <w:top w:val="single" w:sz="4" w:space="0" w:color="000000"/>
              <w:left w:val="single" w:sz="4" w:space="0" w:color="000000"/>
              <w:right w:val="single" w:sz="4" w:space="0" w:color="000000"/>
            </w:tcBorders>
          </w:tcPr>
          <w:p w14:paraId="12EFB60D" w14:textId="77777777" w:rsidR="0019504A" w:rsidRPr="00D2004F" w:rsidRDefault="0019504A">
            <w:pPr>
              <w:rPr>
                <w:rFonts w:ascii="Arial" w:eastAsia="Times New Roman" w:hAnsi="Arial" w:cs="Arial"/>
              </w:rPr>
            </w:pPr>
            <w:r w:rsidRPr="00D2004F">
              <w:rPr>
                <w:rFonts w:ascii="Arial" w:eastAsia="Times New Roman" w:hAnsi="Arial" w:cs="Arial"/>
              </w:rPr>
              <w:t xml:space="preserve">Signature of Executive </w:t>
            </w:r>
            <w:r>
              <w:rPr>
                <w:rFonts w:ascii="Arial" w:eastAsia="Times New Roman" w:hAnsi="Arial" w:cs="Arial"/>
              </w:rPr>
              <w:t>Principal</w:t>
            </w:r>
            <w:r w:rsidRPr="00D2004F">
              <w:rPr>
                <w:rFonts w:ascii="Arial" w:eastAsia="Times New Roman" w:hAnsi="Arial" w:cs="Arial"/>
              </w:rPr>
              <w:t>:</w:t>
            </w:r>
          </w:p>
          <w:p w14:paraId="12EFB60E" w14:textId="77777777" w:rsidR="0019504A" w:rsidRPr="00D2004F" w:rsidRDefault="0019504A">
            <w:pPr>
              <w:rPr>
                <w:rFonts w:ascii="Arial" w:eastAsia="Times New Roman" w:hAnsi="Arial" w:cs="Arial"/>
              </w:rPr>
            </w:pPr>
          </w:p>
          <w:p w14:paraId="12EFB60F" w14:textId="77777777" w:rsidR="0019504A" w:rsidRPr="00D2004F" w:rsidRDefault="0019504A">
            <w:pPr>
              <w:rPr>
                <w:rFonts w:ascii="Arial" w:eastAsia="Times New Roman" w:hAnsi="Arial" w:cs="Arial"/>
              </w:rPr>
            </w:pPr>
          </w:p>
          <w:p w14:paraId="12EFB610" w14:textId="77777777" w:rsidR="0019504A" w:rsidRPr="00D2004F" w:rsidRDefault="0019504A">
            <w:pPr>
              <w:rPr>
                <w:rFonts w:ascii="Arial" w:eastAsia="Times New Roman" w:hAnsi="Arial" w:cs="Arial"/>
              </w:rPr>
            </w:pPr>
          </w:p>
        </w:tc>
      </w:tr>
      <w:tr w:rsidR="0019504A" w:rsidRPr="00D2004F" w14:paraId="12EFB615" w14:textId="77777777" w:rsidTr="0019504A">
        <w:trPr>
          <w:trHeight w:val="982"/>
        </w:trPr>
        <w:tc>
          <w:tcPr>
            <w:tcW w:w="4591" w:type="dxa"/>
            <w:tcBorders>
              <w:top w:val="single" w:sz="4" w:space="0" w:color="000000"/>
              <w:left w:val="single" w:sz="4" w:space="0" w:color="000000"/>
              <w:bottom w:val="single" w:sz="4" w:space="0" w:color="000000"/>
              <w:right w:val="single" w:sz="4" w:space="0" w:color="000000"/>
            </w:tcBorders>
          </w:tcPr>
          <w:p w14:paraId="12EFB612" w14:textId="77777777" w:rsidR="0019504A" w:rsidRPr="00D2004F" w:rsidRDefault="0019504A" w:rsidP="0019504A">
            <w:pPr>
              <w:rPr>
                <w:rFonts w:ascii="Arial" w:eastAsia="Times New Roman" w:hAnsi="Arial" w:cs="Arial"/>
              </w:rPr>
            </w:pPr>
            <w:r w:rsidRPr="00D2004F">
              <w:rPr>
                <w:rFonts w:ascii="Arial" w:eastAsia="Times New Roman" w:hAnsi="Arial" w:cs="Arial"/>
              </w:rPr>
              <w:t>Signature of Chair of Governors:</w:t>
            </w:r>
          </w:p>
          <w:p w14:paraId="12EFB613" w14:textId="77777777" w:rsidR="0019504A" w:rsidRPr="00D2004F" w:rsidRDefault="0019504A">
            <w:pPr>
              <w:rPr>
                <w:rFonts w:ascii="Arial" w:eastAsia="Times New Roman" w:hAnsi="Arial" w:cs="Arial"/>
              </w:rPr>
            </w:pPr>
          </w:p>
        </w:tc>
        <w:tc>
          <w:tcPr>
            <w:tcW w:w="5037" w:type="dxa"/>
            <w:vMerge/>
            <w:tcBorders>
              <w:left w:val="single" w:sz="4" w:space="0" w:color="000000"/>
              <w:bottom w:val="single" w:sz="4" w:space="0" w:color="000000"/>
              <w:right w:val="single" w:sz="4" w:space="0" w:color="000000"/>
            </w:tcBorders>
          </w:tcPr>
          <w:p w14:paraId="12EFB614" w14:textId="77777777" w:rsidR="0019504A" w:rsidRPr="00D2004F" w:rsidRDefault="0019504A">
            <w:pPr>
              <w:rPr>
                <w:rFonts w:ascii="Arial" w:eastAsia="Times New Roman" w:hAnsi="Arial" w:cs="Arial"/>
              </w:rPr>
            </w:pPr>
          </w:p>
        </w:tc>
      </w:tr>
    </w:tbl>
    <w:p w14:paraId="12EFB616" w14:textId="77777777" w:rsidR="00D2004F" w:rsidRDefault="00D2004F" w:rsidP="00D2004F">
      <w:pPr>
        <w:rPr>
          <w:rFonts w:ascii="Arial" w:eastAsia="Arial" w:hAnsi="Arial" w:cs="Arial"/>
          <w:color w:val="000000"/>
          <w:sz w:val="20"/>
          <w:szCs w:val="20"/>
          <w:lang w:eastAsia="en-GB"/>
        </w:rPr>
      </w:pPr>
    </w:p>
    <w:p w14:paraId="12EFB617" w14:textId="77777777" w:rsidR="0019721D" w:rsidRPr="00052CAE" w:rsidRDefault="0019721D" w:rsidP="00062B2B">
      <w:pPr>
        <w:rPr>
          <w:rFonts w:ascii="Arial" w:hAnsi="Arial" w:cs="Arial"/>
        </w:rPr>
      </w:pPr>
      <w:r w:rsidRPr="00052CAE">
        <w:rPr>
          <w:rFonts w:ascii="Arial" w:hAnsi="Arial" w:cs="Arial"/>
        </w:rPr>
        <w:br/>
      </w:r>
    </w:p>
    <w:sectPr w:rsidR="0019721D" w:rsidRPr="00052CAE" w:rsidSect="003039B4">
      <w:headerReference w:type="default" r:id="rId11"/>
      <w:footerReference w:type="default" r:id="rId12"/>
      <w:headerReference w:type="first" r:id="rId13"/>
      <w:footerReference w:type="first" r:id="rId14"/>
      <w:pgSz w:w="11906" w:h="16838"/>
      <w:pgMar w:top="1134" w:right="1247" w:bottom="1134" w:left="1247"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B61A" w14:textId="77777777" w:rsidR="00E60757" w:rsidRDefault="00E60757" w:rsidP="003039B4">
      <w:pPr>
        <w:spacing w:after="0" w:line="240" w:lineRule="auto"/>
      </w:pPr>
      <w:r>
        <w:separator/>
      </w:r>
    </w:p>
  </w:endnote>
  <w:endnote w:type="continuationSeparator" w:id="0">
    <w:p w14:paraId="12EFB61B" w14:textId="77777777" w:rsidR="00E60757" w:rsidRDefault="00E60757"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36"/>
      <w:gridCol w:w="941"/>
      <w:gridCol w:w="4235"/>
    </w:tblGrid>
    <w:tr w:rsidR="0019504A" w14:paraId="12EFB622" w14:textId="77777777">
      <w:trPr>
        <w:trHeight w:val="151"/>
      </w:trPr>
      <w:tc>
        <w:tcPr>
          <w:tcW w:w="2250" w:type="pct"/>
          <w:tcBorders>
            <w:bottom w:val="single" w:sz="4" w:space="0" w:color="4F81BD" w:themeColor="accent1"/>
          </w:tcBorders>
        </w:tcPr>
        <w:p w14:paraId="12EFB61F" w14:textId="77777777" w:rsidR="0019504A" w:rsidRDefault="0019504A">
          <w:pPr>
            <w:pStyle w:val="Header"/>
            <w:rPr>
              <w:rFonts w:asciiTheme="majorHAnsi" w:eastAsiaTheme="majorEastAsia" w:hAnsiTheme="majorHAnsi" w:cstheme="majorBidi"/>
              <w:b/>
              <w:bCs/>
            </w:rPr>
          </w:pPr>
        </w:p>
      </w:tc>
      <w:tc>
        <w:tcPr>
          <w:tcW w:w="500" w:type="pct"/>
          <w:vMerge w:val="restart"/>
          <w:noWrap/>
          <w:vAlign w:val="center"/>
        </w:tcPr>
        <w:p w14:paraId="12EFB620" w14:textId="7089DA28" w:rsidR="0019504A" w:rsidRDefault="0019504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D7701" w:rsidRPr="00BD7701">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2EFB621" w14:textId="77777777" w:rsidR="0019504A" w:rsidRDefault="0019504A">
          <w:pPr>
            <w:pStyle w:val="Header"/>
            <w:rPr>
              <w:rFonts w:asciiTheme="majorHAnsi" w:eastAsiaTheme="majorEastAsia" w:hAnsiTheme="majorHAnsi" w:cstheme="majorBidi"/>
              <w:b/>
              <w:bCs/>
            </w:rPr>
          </w:pPr>
        </w:p>
      </w:tc>
    </w:tr>
    <w:tr w:rsidR="0019504A" w14:paraId="12EFB626" w14:textId="77777777">
      <w:trPr>
        <w:trHeight w:val="150"/>
      </w:trPr>
      <w:tc>
        <w:tcPr>
          <w:tcW w:w="2250" w:type="pct"/>
          <w:tcBorders>
            <w:top w:val="single" w:sz="4" w:space="0" w:color="4F81BD" w:themeColor="accent1"/>
          </w:tcBorders>
        </w:tcPr>
        <w:p w14:paraId="12EFB623" w14:textId="77777777" w:rsidR="0019504A" w:rsidRDefault="0019504A">
          <w:pPr>
            <w:pStyle w:val="Header"/>
            <w:rPr>
              <w:rFonts w:asciiTheme="majorHAnsi" w:eastAsiaTheme="majorEastAsia" w:hAnsiTheme="majorHAnsi" w:cstheme="majorBidi"/>
              <w:b/>
              <w:bCs/>
            </w:rPr>
          </w:pPr>
        </w:p>
      </w:tc>
      <w:tc>
        <w:tcPr>
          <w:tcW w:w="500" w:type="pct"/>
          <w:vMerge/>
        </w:tcPr>
        <w:p w14:paraId="12EFB624" w14:textId="77777777" w:rsidR="0019504A" w:rsidRDefault="0019504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2EFB625" w14:textId="77777777" w:rsidR="0019504A" w:rsidRDefault="0019504A">
          <w:pPr>
            <w:pStyle w:val="Header"/>
            <w:rPr>
              <w:rFonts w:asciiTheme="majorHAnsi" w:eastAsiaTheme="majorEastAsia" w:hAnsiTheme="majorHAnsi" w:cstheme="majorBidi"/>
              <w:b/>
              <w:bCs/>
            </w:rPr>
          </w:pPr>
        </w:p>
      </w:tc>
    </w:tr>
  </w:tbl>
  <w:p w14:paraId="12EFB627" w14:textId="77777777" w:rsidR="0019504A" w:rsidRDefault="0019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B62F" w14:textId="77777777" w:rsidR="0019504A" w:rsidRPr="003039B4" w:rsidRDefault="0019504A"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12EFB630" w14:textId="77777777" w:rsidR="0019504A" w:rsidRPr="003039B4" w:rsidRDefault="0019504A" w:rsidP="003039B4">
    <w:pPr>
      <w:tabs>
        <w:tab w:val="center" w:pos="4513"/>
        <w:tab w:val="right" w:pos="9026"/>
      </w:tabs>
      <w:spacing w:after="0" w:line="240" w:lineRule="auto"/>
      <w:rPr>
        <w:rFonts w:ascii="Times New Roman" w:eastAsia="Times New Roman" w:hAnsi="Times New Roman"/>
        <w:sz w:val="20"/>
        <w:szCs w:val="20"/>
        <w:lang w:val="en-US"/>
      </w:rPr>
    </w:pPr>
    <w:r w:rsidRPr="003039B4">
      <w:rPr>
        <w:rFonts w:ascii="Times New Roman" w:eastAsia="Times New Roman" w:hAnsi="Times New Roman"/>
        <w:noProof/>
        <w:sz w:val="20"/>
        <w:szCs w:val="20"/>
        <w:lang w:eastAsia="en-GB"/>
      </w:rPr>
      <w:drawing>
        <wp:anchor distT="0" distB="0" distL="114300" distR="114300" simplePos="0" relativeHeight="251664384" behindDoc="1" locked="0" layoutInCell="1" allowOverlap="1" wp14:anchorId="12EFB637" wp14:editId="12EFB638">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3360" behindDoc="1" locked="0" layoutInCell="1" allowOverlap="1" wp14:anchorId="12EFB639" wp14:editId="12EFB63A">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2336" behindDoc="1" locked="0" layoutInCell="1" allowOverlap="1" wp14:anchorId="12EFB63B" wp14:editId="12EFB63C">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1312" behindDoc="1" locked="0" layoutInCell="1" allowOverlap="1" wp14:anchorId="12EFB63D" wp14:editId="12EFB63E">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0288" behindDoc="1" locked="0" layoutInCell="1" allowOverlap="1" wp14:anchorId="12EFB63F" wp14:editId="12EFB640">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12EFB641" wp14:editId="12EFB642">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FB631" w14:textId="77777777" w:rsidR="0019504A" w:rsidRPr="003039B4" w:rsidRDefault="0019504A" w:rsidP="003039B4">
    <w:pPr>
      <w:tabs>
        <w:tab w:val="center" w:pos="4513"/>
        <w:tab w:val="right" w:pos="9026"/>
      </w:tabs>
      <w:spacing w:after="0" w:line="240" w:lineRule="auto"/>
      <w:rPr>
        <w:rFonts w:ascii="Times New Roman" w:eastAsia="Times New Roman" w:hAnsi="Times New Roman"/>
        <w:sz w:val="20"/>
        <w:szCs w:val="20"/>
        <w:lang w:val="en-US"/>
      </w:rPr>
    </w:pPr>
  </w:p>
  <w:p w14:paraId="12EFB632" w14:textId="77777777" w:rsidR="0019504A" w:rsidRPr="003039B4" w:rsidRDefault="0019504A" w:rsidP="003039B4">
    <w:pPr>
      <w:tabs>
        <w:tab w:val="center" w:pos="4513"/>
        <w:tab w:val="right" w:pos="9026"/>
      </w:tabs>
      <w:spacing w:after="0" w:line="240" w:lineRule="auto"/>
      <w:rPr>
        <w:rFonts w:ascii="Times New Roman" w:eastAsia="Times New Roman" w:hAnsi="Times New Roman"/>
        <w:sz w:val="20"/>
        <w:szCs w:val="20"/>
        <w:lang w:val="en-US"/>
      </w:rPr>
    </w:pPr>
  </w:p>
  <w:p w14:paraId="12EFB633" w14:textId="77777777" w:rsidR="0019504A" w:rsidRPr="003039B4" w:rsidRDefault="0019504A" w:rsidP="003039B4">
    <w:pPr>
      <w:spacing w:after="0" w:line="240" w:lineRule="auto"/>
      <w:rPr>
        <w:rFonts w:ascii="Times New Roman" w:eastAsia="Times New Roman" w:hAnsi="Times New Roman"/>
        <w:sz w:val="20"/>
        <w:szCs w:val="20"/>
        <w:lang w:val="en-US"/>
      </w:rPr>
    </w:pPr>
  </w:p>
  <w:p w14:paraId="12EFB634" w14:textId="77777777" w:rsidR="0019504A" w:rsidRDefault="0019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B618" w14:textId="77777777" w:rsidR="00E60757" w:rsidRDefault="00E60757" w:rsidP="003039B4">
      <w:pPr>
        <w:spacing w:after="0" w:line="240" w:lineRule="auto"/>
      </w:pPr>
      <w:r>
        <w:separator/>
      </w:r>
    </w:p>
  </w:footnote>
  <w:footnote w:type="continuationSeparator" w:id="0">
    <w:p w14:paraId="12EFB619" w14:textId="77777777" w:rsidR="00E60757" w:rsidRDefault="00E60757"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14:paraId="12EFB61C" w14:textId="77777777" w:rsidR="0019504A" w:rsidRDefault="0019504A">
        <w:pPr>
          <w:pStyle w:val="Header"/>
          <w:pBdr>
            <w:between w:val="single" w:sz="4" w:space="1" w:color="4F81BD" w:themeColor="accent1"/>
          </w:pBdr>
          <w:spacing w:line="276" w:lineRule="auto"/>
          <w:jc w:val="center"/>
        </w:pPr>
        <w:r>
          <w:t>Teaching &amp; Learning Policy</w:t>
        </w:r>
      </w:p>
    </w:sdtContent>
  </w:sdt>
  <w:p w14:paraId="12EFB61D" w14:textId="77777777" w:rsidR="0019504A" w:rsidRDefault="0019504A">
    <w:pPr>
      <w:pStyle w:val="Header"/>
      <w:pBdr>
        <w:between w:val="single" w:sz="4" w:space="1" w:color="4F81BD" w:themeColor="accent1"/>
      </w:pBdr>
      <w:spacing w:line="276" w:lineRule="auto"/>
      <w:jc w:val="center"/>
    </w:pPr>
  </w:p>
  <w:p w14:paraId="12EFB61E" w14:textId="77777777" w:rsidR="0019504A" w:rsidRDefault="0019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46"/>
      <w:gridCol w:w="2185"/>
    </w:tblGrid>
    <w:tr w:rsidR="0019504A" w14:paraId="12EFB62B" w14:textId="77777777" w:rsidTr="0019504A">
      <w:trPr>
        <w:trHeight w:val="188"/>
      </w:trPr>
      <w:tc>
        <w:tcPr>
          <w:tcW w:w="8364" w:type="dxa"/>
          <w:vAlign w:val="bottom"/>
        </w:tcPr>
        <w:p w14:paraId="12EFB628" w14:textId="77777777" w:rsidR="0019504A" w:rsidRPr="00362079" w:rsidRDefault="0019504A" w:rsidP="0019504A">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66432" behindDoc="1" locked="0" layoutInCell="1" allowOverlap="1" wp14:anchorId="12EFB635" wp14:editId="12EFB636">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14:paraId="12EFB629" w14:textId="77777777" w:rsidR="0019504A" w:rsidRPr="00E004DE" w:rsidRDefault="0019504A" w:rsidP="0019504A">
          <w:pPr>
            <w:pStyle w:val="Header"/>
            <w:spacing w:before="240"/>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Teaching &amp; Learning</w:t>
          </w:r>
          <w:r w:rsidRPr="007041C2">
            <w:rPr>
              <w:rFonts w:asciiTheme="majorHAnsi" w:eastAsiaTheme="majorEastAsia" w:hAnsiTheme="majorHAnsi" w:cstheme="majorBidi"/>
              <w:b/>
              <w:bCs/>
              <w:color w:val="4F81BD" w:themeColor="accent1"/>
              <w:sz w:val="28"/>
              <w:szCs w:val="36"/>
            </w:rPr>
            <w:t xml:space="preserve"> Policy</w:t>
          </w:r>
        </w:p>
        <w:p w14:paraId="12EFB62A" w14:textId="77777777" w:rsidR="0019504A" w:rsidRPr="008F4827" w:rsidRDefault="0019504A" w:rsidP="003039B4">
          <w:pPr>
            <w:pStyle w:val="Header"/>
            <w:jc w:val="center"/>
          </w:pPr>
          <w:r w:rsidRPr="007041C2">
            <w:rPr>
              <w:rFonts w:asciiTheme="majorHAnsi" w:eastAsiaTheme="majorEastAsia" w:hAnsiTheme="majorHAnsi" w:cstheme="majorBidi"/>
              <w:b/>
              <w:bCs/>
              <w:color w:val="4F81BD" w:themeColor="accent1"/>
              <w:sz w:val="28"/>
              <w:szCs w:val="36"/>
            </w:rPr>
            <w:t>201</w:t>
          </w:r>
          <w:r>
            <w:rPr>
              <w:rFonts w:asciiTheme="majorHAnsi" w:eastAsiaTheme="majorEastAsia" w:hAnsiTheme="majorHAnsi" w:cstheme="majorBidi"/>
              <w:b/>
              <w:bCs/>
              <w:color w:val="4F81BD" w:themeColor="accent1"/>
              <w:sz w:val="28"/>
              <w:szCs w:val="36"/>
            </w:rPr>
            <w:t>7</w:t>
          </w:r>
        </w:p>
      </w:tc>
    </w:tr>
  </w:tbl>
  <w:p w14:paraId="12EFB62C" w14:textId="77777777" w:rsidR="0019504A" w:rsidRDefault="0019504A" w:rsidP="0019504A">
    <w:pPr>
      <w:pStyle w:val="Header"/>
      <w:ind w:left="-567"/>
      <w:jc w:val="center"/>
      <w:rPr>
        <w:sz w:val="14"/>
      </w:rPr>
    </w:pPr>
    <w:r>
      <w:rPr>
        <w:b/>
        <w:sz w:val="14"/>
      </w:rPr>
      <w:t xml:space="preserve">Bearnes </w:t>
    </w:r>
    <w:r w:rsidRPr="00362079">
      <w:rPr>
        <w:sz w:val="14"/>
      </w:rPr>
      <w:t>Voluntary Primary School</w:t>
    </w:r>
    <w:r>
      <w:rPr>
        <w:b/>
        <w:sz w:val="14"/>
      </w:rPr>
      <w:t xml:space="preserve"> - </w:t>
    </w:r>
    <w:r w:rsidRPr="00320AFA">
      <w:rPr>
        <w:b/>
        <w:sz w:val="14"/>
      </w:rPr>
      <w:t>Diptford</w:t>
    </w:r>
    <w:r>
      <w:rPr>
        <w:sz w:val="14"/>
      </w:rPr>
      <w:t xml:space="preserve"> C of E Primary School - </w:t>
    </w:r>
    <w:r w:rsidRPr="00320AFA">
      <w:rPr>
        <w:b/>
        <w:sz w:val="14"/>
      </w:rPr>
      <w:t>Harbertonford</w:t>
    </w:r>
    <w:r w:rsidRPr="00320AFA">
      <w:rPr>
        <w:sz w:val="14"/>
      </w:rPr>
      <w:t xml:space="preserve"> </w:t>
    </w:r>
    <w:r>
      <w:rPr>
        <w:sz w:val="14"/>
      </w:rPr>
      <w:t>C of E Primary School</w:t>
    </w:r>
    <w:r w:rsidRPr="00320AFA">
      <w:rPr>
        <w:sz w:val="14"/>
      </w:rPr>
      <w:t xml:space="preserve"> –</w:t>
    </w:r>
    <w:r>
      <w:rPr>
        <w:sz w:val="14"/>
      </w:rPr>
      <w:t xml:space="preserve"> </w:t>
    </w:r>
    <w:r w:rsidRPr="00362079">
      <w:rPr>
        <w:b/>
        <w:sz w:val="14"/>
      </w:rPr>
      <w:t>Hennock</w:t>
    </w:r>
    <w:r>
      <w:rPr>
        <w:sz w:val="14"/>
      </w:rPr>
      <w:t xml:space="preserve"> Community Primary School</w:t>
    </w:r>
  </w:p>
  <w:p w14:paraId="12EFB62D" w14:textId="77777777" w:rsidR="0019504A" w:rsidRDefault="0019504A" w:rsidP="0019504A">
    <w:pPr>
      <w:pStyle w:val="Header"/>
      <w:ind w:left="-567"/>
      <w:jc w:val="center"/>
      <w:rPr>
        <w:sz w:val="14"/>
      </w:rPr>
    </w:pPr>
    <w:r w:rsidRPr="00320AFA">
      <w:rPr>
        <w:b/>
        <w:sz w:val="14"/>
      </w:rPr>
      <w:t>Landscove</w:t>
    </w:r>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14:paraId="12EFB62E" w14:textId="77777777" w:rsidR="0019504A" w:rsidRDefault="0019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8"/>
  </w:num>
  <w:num w:numId="6">
    <w:abstractNumId w:val="2"/>
  </w:num>
  <w:num w:numId="7">
    <w:abstractNumId w:val="12"/>
  </w:num>
  <w:num w:numId="8">
    <w:abstractNumId w:val="6"/>
  </w:num>
  <w:num w:numId="9">
    <w:abstractNumId w:val="7"/>
  </w:num>
  <w:num w:numId="10">
    <w:abstractNumId w:val="11"/>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0"/>
    <w:rsid w:val="00011FDA"/>
    <w:rsid w:val="000343A9"/>
    <w:rsid w:val="000432CD"/>
    <w:rsid w:val="00052CAE"/>
    <w:rsid w:val="00060500"/>
    <w:rsid w:val="00062B2B"/>
    <w:rsid w:val="000945B0"/>
    <w:rsid w:val="00154560"/>
    <w:rsid w:val="00181A0B"/>
    <w:rsid w:val="00184147"/>
    <w:rsid w:val="0019504A"/>
    <w:rsid w:val="0019721D"/>
    <w:rsid w:val="001B0AD3"/>
    <w:rsid w:val="001D78CA"/>
    <w:rsid w:val="002237BD"/>
    <w:rsid w:val="003039B4"/>
    <w:rsid w:val="0035250E"/>
    <w:rsid w:val="003F6129"/>
    <w:rsid w:val="00410EDB"/>
    <w:rsid w:val="004310AD"/>
    <w:rsid w:val="00444827"/>
    <w:rsid w:val="00447FD3"/>
    <w:rsid w:val="00451693"/>
    <w:rsid w:val="00474013"/>
    <w:rsid w:val="004D7B3A"/>
    <w:rsid w:val="004E366E"/>
    <w:rsid w:val="00543741"/>
    <w:rsid w:val="005A405D"/>
    <w:rsid w:val="00617496"/>
    <w:rsid w:val="00641654"/>
    <w:rsid w:val="00675133"/>
    <w:rsid w:val="00676629"/>
    <w:rsid w:val="006D45FA"/>
    <w:rsid w:val="00706FB6"/>
    <w:rsid w:val="007569F2"/>
    <w:rsid w:val="0078572E"/>
    <w:rsid w:val="007B5A72"/>
    <w:rsid w:val="00854123"/>
    <w:rsid w:val="0087794E"/>
    <w:rsid w:val="00941195"/>
    <w:rsid w:val="009776DF"/>
    <w:rsid w:val="009A1DC4"/>
    <w:rsid w:val="009A1E91"/>
    <w:rsid w:val="009E37DE"/>
    <w:rsid w:val="00A50491"/>
    <w:rsid w:val="00A70E66"/>
    <w:rsid w:val="00A91DC9"/>
    <w:rsid w:val="00AC6E24"/>
    <w:rsid w:val="00B12B88"/>
    <w:rsid w:val="00B548F7"/>
    <w:rsid w:val="00B869E8"/>
    <w:rsid w:val="00BA7FEB"/>
    <w:rsid w:val="00BD17BC"/>
    <w:rsid w:val="00BD7701"/>
    <w:rsid w:val="00BF09C0"/>
    <w:rsid w:val="00C11138"/>
    <w:rsid w:val="00C33976"/>
    <w:rsid w:val="00C33C96"/>
    <w:rsid w:val="00CC6CE0"/>
    <w:rsid w:val="00D2004F"/>
    <w:rsid w:val="00D56144"/>
    <w:rsid w:val="00D85AE9"/>
    <w:rsid w:val="00DA520A"/>
    <w:rsid w:val="00DF2C10"/>
    <w:rsid w:val="00E14CB1"/>
    <w:rsid w:val="00E60757"/>
    <w:rsid w:val="00F1143D"/>
    <w:rsid w:val="00F93225"/>
    <w:rsid w:val="00FD11B3"/>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EFB57B"/>
  <w15:docId w15:val="{7FAED4D8-739D-4C9C-BC09-39BADE61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706894"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1B0647"/>
    <w:rsid w:val="002519C3"/>
    <w:rsid w:val="00300516"/>
    <w:rsid w:val="00706894"/>
    <w:rsid w:val="007D4F70"/>
    <w:rsid w:val="00B3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0" ma:contentTypeDescription="Create a new document." ma:contentTypeScope="" ma:versionID="fd3cc4e817bb4afe3494f0efb1e7e334">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adfc35902d0c1d2c4d3fe2f843b531f5"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4DA3-5DCE-4D44-9267-77CE3091B333}"/>
</file>

<file path=customXml/itemProps2.xml><?xml version="1.0" encoding="utf-8"?>
<ds:datastoreItem xmlns:ds="http://schemas.openxmlformats.org/officeDocument/2006/customXml" ds:itemID="{399A1581-B171-4064-A876-AC5777719647}">
  <ds:schemaRefs>
    <ds:schemaRef ds:uri="http://schemas.microsoft.com/sharepoint/v3/contenttype/forms"/>
  </ds:schemaRefs>
</ds:datastoreItem>
</file>

<file path=customXml/itemProps3.xml><?xml version="1.0" encoding="utf-8"?>
<ds:datastoreItem xmlns:ds="http://schemas.openxmlformats.org/officeDocument/2006/customXml" ds:itemID="{059EB43A-D942-4803-B3EF-770AF45CA1E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c8789d7-0e20-487c-8e3b-c0ac675f3af4"/>
    <ds:schemaRef ds:uri="http://purl.org/dc/terms/"/>
    <ds:schemaRef ds:uri="a5870b9b-738d-4149-a7ec-a0e49a3f127a"/>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54FFA4A-B413-4CDC-94C8-4601A3A9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Teaching &amp; Learning Policy</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&amp; Learning Policy</dc:title>
  <dc:creator>All Staff</dc:creator>
  <cp:lastModifiedBy>Susan Howard</cp:lastModifiedBy>
  <cp:revision>2</cp:revision>
  <cp:lastPrinted>2017-11-09T12:40:00Z</cp:lastPrinted>
  <dcterms:created xsi:type="dcterms:W3CDTF">2019-11-13T12:44:00Z</dcterms:created>
  <dcterms:modified xsi:type="dcterms:W3CDTF">2019-11-13T12:44:00Z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