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865A" w14:textId="0A469719" w:rsidR="005634C4" w:rsidRPr="007A7811" w:rsidRDefault="00C93062" w:rsidP="007A7811">
      <w:pPr>
        <w:pStyle w:val="IntenseQuote"/>
        <w:pBdr>
          <w:top w:val="single" w:sz="4" w:space="9" w:color="5B9BD5" w:themeColor="accent1"/>
        </w:pBdr>
        <w:spacing w:before="100" w:beforeAutospacing="1" w:after="100" w:afterAutospacing="1"/>
        <w:ind w:left="0" w:right="-1"/>
        <w:jc w:val="left"/>
        <w:rPr>
          <w:rFonts w:ascii="Cambria" w:hAnsi="Cambria"/>
          <w:i w:val="0"/>
          <w:color w:val="0070C0"/>
          <w:sz w:val="52"/>
          <w:szCs w:val="52"/>
        </w:rPr>
      </w:pPr>
      <w:r w:rsidRPr="005634C4">
        <w:rPr>
          <w:rFonts w:ascii="Cambria" w:hAnsi="Cambria"/>
          <w:b/>
          <w:i w:val="0"/>
          <w:color w:val="0070C0"/>
          <w:sz w:val="52"/>
          <w:szCs w:val="52"/>
        </w:rPr>
        <w:t>Feedback Policy</w:t>
      </w:r>
      <w:r w:rsidR="005634C4">
        <w:rPr>
          <w:rFonts w:ascii="Cambria" w:hAnsi="Cambria"/>
          <w:i w:val="0"/>
          <w:color w:val="0070C0"/>
          <w:sz w:val="52"/>
          <w:szCs w:val="52"/>
        </w:rPr>
        <w:t xml:space="preserve">                             </w:t>
      </w:r>
      <w:r w:rsidR="00D95708">
        <w:rPr>
          <w:rFonts w:ascii="Cambria" w:hAnsi="Cambria"/>
          <w:i w:val="0"/>
          <w:color w:val="0070C0"/>
          <w:sz w:val="52"/>
          <w:szCs w:val="52"/>
        </w:rPr>
        <w:t xml:space="preserve">      </w:t>
      </w:r>
      <w:r w:rsidR="00D95708" w:rsidRPr="00D95708">
        <w:rPr>
          <w:rFonts w:cstheme="minorHAnsi"/>
          <w:i w:val="0"/>
          <w:color w:val="auto"/>
        </w:rPr>
        <w:t>U</w:t>
      </w:r>
      <w:r w:rsidR="005634C4" w:rsidRPr="00D95708">
        <w:rPr>
          <w:rFonts w:cstheme="minorHAnsi"/>
          <w:i w:val="0"/>
          <w:color w:val="auto"/>
        </w:rPr>
        <w:t>pdated January 2020</w:t>
      </w:r>
    </w:p>
    <w:p w14:paraId="6F44D76D" w14:textId="36CF4F56" w:rsidR="005634C4" w:rsidRPr="00F816B7" w:rsidRDefault="009548E4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D95708" w:rsidRPr="00F816B7">
        <w:rPr>
          <w:sz w:val="32"/>
          <w:szCs w:val="32"/>
        </w:rPr>
        <w:t>ntent</w:t>
      </w:r>
    </w:p>
    <w:p w14:paraId="34F26107" w14:textId="757EAFA9" w:rsidR="005634C4" w:rsidRPr="00352D96" w:rsidRDefault="005634C4" w:rsidP="00AC3FCA">
      <w:pPr>
        <w:pStyle w:val="NoSpacing"/>
        <w:jc w:val="both"/>
        <w:rPr>
          <w:sz w:val="24"/>
          <w:szCs w:val="24"/>
        </w:rPr>
      </w:pPr>
    </w:p>
    <w:p w14:paraId="0AC9B774" w14:textId="31DD9BAA" w:rsidR="009548E4" w:rsidRDefault="005634C4" w:rsidP="009548E4">
      <w:pPr>
        <w:pStyle w:val="NoSpacing"/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Feedback is </w:t>
      </w:r>
      <w:r w:rsidR="0062795A" w:rsidRPr="00352D96">
        <w:rPr>
          <w:sz w:val="24"/>
          <w:szCs w:val="24"/>
        </w:rPr>
        <w:t xml:space="preserve">integral to </w:t>
      </w:r>
      <w:r w:rsidR="0062795A">
        <w:rPr>
          <w:sz w:val="24"/>
          <w:szCs w:val="24"/>
        </w:rPr>
        <w:t>high quality</w:t>
      </w:r>
      <w:r w:rsidR="0062795A" w:rsidRPr="00352D96">
        <w:rPr>
          <w:sz w:val="24"/>
          <w:szCs w:val="24"/>
        </w:rPr>
        <w:t xml:space="preserve"> teaching</w:t>
      </w:r>
      <w:r w:rsidR="0062795A">
        <w:rPr>
          <w:sz w:val="24"/>
          <w:szCs w:val="24"/>
        </w:rPr>
        <w:t xml:space="preserve">, </w:t>
      </w:r>
      <w:r w:rsidR="0062795A" w:rsidRPr="00352D96">
        <w:rPr>
          <w:sz w:val="24"/>
          <w:szCs w:val="24"/>
        </w:rPr>
        <w:t>learning</w:t>
      </w:r>
      <w:r w:rsidR="0062795A">
        <w:rPr>
          <w:sz w:val="24"/>
          <w:szCs w:val="24"/>
        </w:rPr>
        <w:t xml:space="preserve"> and assessment</w:t>
      </w:r>
      <w:r w:rsidR="00F86C97">
        <w:rPr>
          <w:sz w:val="24"/>
          <w:szCs w:val="24"/>
        </w:rPr>
        <w:t>,</w:t>
      </w:r>
      <w:r w:rsidR="0062795A" w:rsidRPr="00352D96">
        <w:rPr>
          <w:sz w:val="24"/>
          <w:szCs w:val="24"/>
        </w:rPr>
        <w:t xml:space="preserve"> </w:t>
      </w:r>
      <w:r w:rsidR="0062795A">
        <w:rPr>
          <w:sz w:val="24"/>
          <w:szCs w:val="24"/>
        </w:rPr>
        <w:t xml:space="preserve">and </w:t>
      </w:r>
      <w:r w:rsidR="00352D96" w:rsidRPr="00352D96">
        <w:rPr>
          <w:sz w:val="24"/>
          <w:szCs w:val="24"/>
        </w:rPr>
        <w:t>a central part of a teacher’s role</w:t>
      </w:r>
      <w:r w:rsidRPr="00352D96">
        <w:rPr>
          <w:sz w:val="24"/>
          <w:szCs w:val="24"/>
        </w:rPr>
        <w:t xml:space="preserve">. </w:t>
      </w:r>
      <w:r w:rsidR="009B2022">
        <w:rPr>
          <w:sz w:val="24"/>
          <w:szCs w:val="24"/>
        </w:rPr>
        <w:t xml:space="preserve"> </w:t>
      </w:r>
      <w:r w:rsidR="009B2022" w:rsidRPr="00352D96">
        <w:rPr>
          <w:sz w:val="24"/>
          <w:szCs w:val="24"/>
        </w:rPr>
        <w:t xml:space="preserve">Our intent is to </w:t>
      </w:r>
      <w:r w:rsidR="009B2022">
        <w:rPr>
          <w:sz w:val="24"/>
          <w:szCs w:val="24"/>
        </w:rPr>
        <w:t xml:space="preserve">fully support </w:t>
      </w:r>
      <w:r w:rsidR="009B2022" w:rsidRPr="00352D96">
        <w:rPr>
          <w:sz w:val="24"/>
          <w:szCs w:val="24"/>
        </w:rPr>
        <w:t xml:space="preserve">pupils </w:t>
      </w:r>
      <w:r w:rsidR="009B2022">
        <w:rPr>
          <w:sz w:val="24"/>
          <w:szCs w:val="24"/>
        </w:rPr>
        <w:t xml:space="preserve">to </w:t>
      </w:r>
      <w:r w:rsidR="009B2022" w:rsidRPr="00352D96">
        <w:rPr>
          <w:sz w:val="24"/>
          <w:szCs w:val="24"/>
        </w:rPr>
        <w:t xml:space="preserve">understand </w:t>
      </w:r>
      <w:r w:rsidR="00934F3A">
        <w:rPr>
          <w:sz w:val="24"/>
          <w:szCs w:val="24"/>
        </w:rPr>
        <w:t>where they are as learners, where their</w:t>
      </w:r>
      <w:r w:rsidR="00DD5073">
        <w:rPr>
          <w:sz w:val="24"/>
          <w:szCs w:val="24"/>
        </w:rPr>
        <w:t xml:space="preserve"> learning is going</w:t>
      </w:r>
      <w:r w:rsidR="009B2022" w:rsidRPr="00352D96">
        <w:rPr>
          <w:sz w:val="24"/>
          <w:szCs w:val="24"/>
        </w:rPr>
        <w:t xml:space="preserve">, how they </w:t>
      </w:r>
      <w:r w:rsidR="009B2022">
        <w:rPr>
          <w:sz w:val="24"/>
          <w:szCs w:val="24"/>
        </w:rPr>
        <w:t xml:space="preserve">will </w:t>
      </w:r>
      <w:r w:rsidR="009B2022" w:rsidRPr="00352D96">
        <w:rPr>
          <w:sz w:val="24"/>
          <w:szCs w:val="24"/>
        </w:rPr>
        <w:t>get there and where they are going nex</w:t>
      </w:r>
      <w:r w:rsidR="009B2022">
        <w:rPr>
          <w:sz w:val="24"/>
          <w:szCs w:val="24"/>
        </w:rPr>
        <w:t>t.</w:t>
      </w:r>
      <w:r w:rsidR="000224C4"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 xml:space="preserve"> </w:t>
      </w:r>
      <w:r w:rsidR="00934F3A">
        <w:rPr>
          <w:sz w:val="24"/>
          <w:szCs w:val="24"/>
        </w:rPr>
        <w:t>Our intent is also to ensu</w:t>
      </w:r>
      <w:r w:rsidR="008A1782">
        <w:rPr>
          <w:sz w:val="24"/>
          <w:szCs w:val="24"/>
        </w:rPr>
        <w:t xml:space="preserve">re that teachers </w:t>
      </w:r>
      <w:r w:rsidR="00FE3397">
        <w:rPr>
          <w:sz w:val="24"/>
          <w:szCs w:val="24"/>
        </w:rPr>
        <w:t xml:space="preserve">have a </w:t>
      </w:r>
      <w:r w:rsidR="00934F3A">
        <w:rPr>
          <w:sz w:val="24"/>
          <w:szCs w:val="24"/>
        </w:rPr>
        <w:t>rich</w:t>
      </w:r>
      <w:r w:rsidR="00FE3397">
        <w:rPr>
          <w:sz w:val="24"/>
          <w:szCs w:val="24"/>
        </w:rPr>
        <w:t>, deep</w:t>
      </w:r>
      <w:r w:rsidR="00934F3A">
        <w:rPr>
          <w:sz w:val="24"/>
          <w:szCs w:val="24"/>
        </w:rPr>
        <w:t xml:space="preserve"> and accurate understanding of where our pupils are as learners, where they are going next </w:t>
      </w:r>
      <w:r w:rsidR="008D51B4">
        <w:rPr>
          <w:sz w:val="24"/>
          <w:szCs w:val="24"/>
        </w:rPr>
        <w:t xml:space="preserve">and how they will get there.  </w:t>
      </w:r>
      <w:r w:rsidR="009548E4" w:rsidRPr="00352D96">
        <w:rPr>
          <w:sz w:val="24"/>
          <w:szCs w:val="24"/>
        </w:rPr>
        <w:t>This policy is a working document that</w:t>
      </w:r>
      <w:r w:rsidR="009548E4">
        <w:rPr>
          <w:sz w:val="24"/>
          <w:szCs w:val="24"/>
        </w:rPr>
        <w:t xml:space="preserve"> is to be used consistently across the whole school.  It</w:t>
      </w:r>
      <w:r w:rsidR="009548E4" w:rsidRPr="00352D96">
        <w:rPr>
          <w:sz w:val="24"/>
          <w:szCs w:val="24"/>
        </w:rPr>
        <w:t xml:space="preserve"> </w:t>
      </w:r>
      <w:r w:rsidR="009548E4">
        <w:rPr>
          <w:sz w:val="24"/>
          <w:szCs w:val="24"/>
        </w:rPr>
        <w:t>promotes</w:t>
      </w:r>
      <w:r w:rsidR="00FE3397">
        <w:rPr>
          <w:sz w:val="24"/>
          <w:szCs w:val="24"/>
        </w:rPr>
        <w:t xml:space="preserve"> </w:t>
      </w:r>
      <w:r w:rsidR="009548E4" w:rsidRPr="00352D96">
        <w:rPr>
          <w:sz w:val="24"/>
          <w:szCs w:val="24"/>
        </w:rPr>
        <w:t>high</w:t>
      </w:r>
      <w:r w:rsidR="009548E4">
        <w:rPr>
          <w:sz w:val="24"/>
          <w:szCs w:val="24"/>
        </w:rPr>
        <w:t>-quality feedback and excellent</w:t>
      </w:r>
      <w:r w:rsidR="008A1782">
        <w:rPr>
          <w:sz w:val="24"/>
          <w:szCs w:val="24"/>
        </w:rPr>
        <w:t xml:space="preserve"> practic</w:t>
      </w:r>
      <w:r w:rsidR="009548E4" w:rsidRPr="00352D96">
        <w:rPr>
          <w:sz w:val="24"/>
          <w:szCs w:val="24"/>
        </w:rPr>
        <w:t>e</w:t>
      </w:r>
      <w:r w:rsidR="00FE3397">
        <w:rPr>
          <w:sz w:val="24"/>
          <w:szCs w:val="24"/>
        </w:rPr>
        <w:t>.  This policy</w:t>
      </w:r>
      <w:r w:rsidR="009548E4">
        <w:rPr>
          <w:sz w:val="24"/>
          <w:szCs w:val="24"/>
        </w:rPr>
        <w:t xml:space="preserve"> </w:t>
      </w:r>
      <w:r w:rsidR="00106CCD">
        <w:rPr>
          <w:sz w:val="24"/>
          <w:szCs w:val="24"/>
        </w:rPr>
        <w:t xml:space="preserve">was developed as a staff and </w:t>
      </w:r>
      <w:r w:rsidR="009548E4">
        <w:rPr>
          <w:sz w:val="24"/>
          <w:szCs w:val="24"/>
        </w:rPr>
        <w:t>endorses the well-being of our teachers</w:t>
      </w:r>
      <w:r w:rsidR="00106CCD">
        <w:rPr>
          <w:sz w:val="24"/>
          <w:szCs w:val="24"/>
        </w:rPr>
        <w:t>,</w:t>
      </w:r>
      <w:r w:rsidR="009548E4">
        <w:rPr>
          <w:sz w:val="24"/>
          <w:szCs w:val="24"/>
        </w:rPr>
        <w:t xml:space="preserve"> with</w:t>
      </w:r>
      <w:r w:rsidR="00DE717D">
        <w:rPr>
          <w:sz w:val="24"/>
          <w:szCs w:val="24"/>
        </w:rPr>
        <w:t xml:space="preserve"> due</w:t>
      </w:r>
      <w:r w:rsidR="009548E4">
        <w:rPr>
          <w:sz w:val="24"/>
          <w:szCs w:val="24"/>
        </w:rPr>
        <w:t xml:space="preserve"> attention to eliminating unnecessary workload</w:t>
      </w:r>
      <w:r w:rsidR="00A27E97">
        <w:rPr>
          <w:sz w:val="24"/>
          <w:szCs w:val="24"/>
        </w:rPr>
        <w:t>,</w:t>
      </w:r>
      <w:r w:rsidR="00245A0F">
        <w:rPr>
          <w:sz w:val="24"/>
          <w:szCs w:val="24"/>
        </w:rPr>
        <w:t xml:space="preserve"> in particular</w:t>
      </w:r>
      <w:r w:rsidR="009548E4">
        <w:rPr>
          <w:sz w:val="24"/>
          <w:szCs w:val="24"/>
        </w:rPr>
        <w:t xml:space="preserve"> the </w:t>
      </w:r>
      <w:r w:rsidR="009548E4" w:rsidRPr="00352D96">
        <w:rPr>
          <w:sz w:val="24"/>
          <w:szCs w:val="24"/>
        </w:rPr>
        <w:t>demands associated with</w:t>
      </w:r>
      <w:r w:rsidR="009548E4">
        <w:rPr>
          <w:sz w:val="24"/>
          <w:szCs w:val="24"/>
        </w:rPr>
        <w:t xml:space="preserve"> an over-reliance on</w:t>
      </w:r>
      <w:r w:rsidR="009548E4" w:rsidRPr="00352D96">
        <w:rPr>
          <w:sz w:val="24"/>
          <w:szCs w:val="24"/>
        </w:rPr>
        <w:t xml:space="preserve"> written markin</w:t>
      </w:r>
      <w:r w:rsidR="009548E4">
        <w:rPr>
          <w:sz w:val="24"/>
          <w:szCs w:val="24"/>
        </w:rPr>
        <w:t>g.</w:t>
      </w:r>
      <w:r w:rsidR="002903EB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 </w:t>
      </w:r>
      <w:r w:rsidR="002903EB">
        <w:rPr>
          <w:sz w:val="24"/>
          <w:szCs w:val="24"/>
        </w:rPr>
        <w:t xml:space="preserve">The manner in which we give and receive feedback </w:t>
      </w:r>
      <w:r w:rsidR="00DE717D">
        <w:rPr>
          <w:sz w:val="24"/>
          <w:szCs w:val="24"/>
        </w:rPr>
        <w:t>is framed around</w:t>
      </w:r>
      <w:r w:rsidR="002903EB">
        <w:rPr>
          <w:sz w:val="24"/>
          <w:szCs w:val="24"/>
        </w:rPr>
        <w:t xml:space="preserve"> our </w:t>
      </w:r>
      <w:r w:rsidR="00DE717D">
        <w:rPr>
          <w:sz w:val="24"/>
          <w:szCs w:val="24"/>
        </w:rPr>
        <w:t>Distinctly Christian character and Christian values, including how we are respectful of each other as learners and compassionate in our approach.</w:t>
      </w:r>
      <w:r w:rsidR="005D2682">
        <w:rPr>
          <w:sz w:val="24"/>
          <w:szCs w:val="24"/>
        </w:rPr>
        <w:t xml:space="preserve">  Our</w:t>
      </w:r>
      <w:r w:rsidR="00A27E97">
        <w:rPr>
          <w:sz w:val="24"/>
          <w:szCs w:val="24"/>
        </w:rPr>
        <w:t xml:space="preserve"> </w:t>
      </w:r>
      <w:r w:rsidR="00DE717D">
        <w:rPr>
          <w:sz w:val="24"/>
          <w:szCs w:val="24"/>
        </w:rPr>
        <w:t xml:space="preserve">message is that </w:t>
      </w:r>
      <w:r w:rsidR="005D2682">
        <w:rPr>
          <w:sz w:val="24"/>
          <w:szCs w:val="24"/>
        </w:rPr>
        <w:t xml:space="preserve">making </w:t>
      </w:r>
      <w:r w:rsidR="00DE717D">
        <w:rPr>
          <w:sz w:val="24"/>
          <w:szCs w:val="24"/>
        </w:rPr>
        <w:t>mistakes</w:t>
      </w:r>
      <w:r w:rsidR="005D2682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is </w:t>
      </w:r>
      <w:r w:rsidR="00A27E97">
        <w:rPr>
          <w:sz w:val="24"/>
          <w:szCs w:val="24"/>
        </w:rPr>
        <w:t xml:space="preserve">part of learning, </w:t>
      </w:r>
      <w:r w:rsidR="005D2682">
        <w:rPr>
          <w:sz w:val="24"/>
          <w:szCs w:val="24"/>
        </w:rPr>
        <w:t>and learning from them helps us to improve.</w:t>
      </w:r>
      <w:r w:rsidR="00A27E97">
        <w:rPr>
          <w:sz w:val="24"/>
          <w:szCs w:val="24"/>
        </w:rPr>
        <w:t xml:space="preserve"> </w:t>
      </w:r>
    </w:p>
    <w:p w14:paraId="57422370" w14:textId="77777777" w:rsidR="00DE717D" w:rsidRDefault="00DE717D" w:rsidP="009548E4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14:paraId="54138B3F" w14:textId="1E0BA148" w:rsidR="00224663" w:rsidRPr="00352D96" w:rsidRDefault="00DE717D" w:rsidP="00DE717D">
      <w:pPr>
        <w:pStyle w:val="NoSpacing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EC6CCC" wp14:editId="13671B30">
            <wp:extent cx="2537460" cy="129917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68" cy="13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25E5" w14:textId="158922B5" w:rsidR="00D95708" w:rsidRPr="00F816B7" w:rsidRDefault="00D95708" w:rsidP="00AC3FCA">
      <w:pPr>
        <w:pStyle w:val="NoSpacing"/>
        <w:jc w:val="both"/>
        <w:rPr>
          <w:sz w:val="32"/>
          <w:szCs w:val="32"/>
        </w:rPr>
      </w:pPr>
      <w:r w:rsidRPr="00F816B7">
        <w:rPr>
          <w:sz w:val="32"/>
          <w:szCs w:val="32"/>
        </w:rPr>
        <w:t>Aims</w:t>
      </w:r>
    </w:p>
    <w:p w14:paraId="22112CF6" w14:textId="77777777" w:rsidR="00D95708" w:rsidRPr="00F816B7" w:rsidRDefault="00D95708" w:rsidP="00AC3FCA">
      <w:pPr>
        <w:pStyle w:val="NoSpacing"/>
        <w:jc w:val="both"/>
        <w:rPr>
          <w:sz w:val="24"/>
          <w:szCs w:val="24"/>
        </w:rPr>
      </w:pPr>
    </w:p>
    <w:p w14:paraId="6B1D093C" w14:textId="537A9E21" w:rsidR="00224663" w:rsidRPr="00D95708" w:rsidRDefault="00F62010" w:rsidP="00AC3FCA">
      <w:pPr>
        <w:pStyle w:val="NoSpacing"/>
        <w:jc w:val="both"/>
        <w:rPr>
          <w:sz w:val="32"/>
          <w:szCs w:val="32"/>
        </w:rPr>
      </w:pPr>
      <w:r>
        <w:rPr>
          <w:sz w:val="24"/>
          <w:szCs w:val="24"/>
        </w:rPr>
        <w:t>Our f</w:t>
      </w:r>
      <w:r w:rsidR="00224663" w:rsidRPr="00352D96">
        <w:rPr>
          <w:sz w:val="24"/>
          <w:szCs w:val="24"/>
        </w:rPr>
        <w:t>eedback</w:t>
      </w:r>
      <w:r w:rsidR="00861B0E">
        <w:rPr>
          <w:sz w:val="24"/>
          <w:szCs w:val="24"/>
        </w:rPr>
        <w:t xml:space="preserve"> aims to</w:t>
      </w:r>
      <w:r w:rsidR="00224663" w:rsidRPr="00352D96">
        <w:rPr>
          <w:sz w:val="24"/>
          <w:szCs w:val="24"/>
        </w:rPr>
        <w:t>:</w:t>
      </w:r>
    </w:p>
    <w:p w14:paraId="1BA3F833" w14:textId="2BC6A147" w:rsidR="009B2022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improve and extend </w:t>
      </w:r>
      <w:r w:rsidR="000224C4">
        <w:rPr>
          <w:sz w:val="24"/>
          <w:szCs w:val="24"/>
        </w:rPr>
        <w:t>current and future learning</w:t>
      </w:r>
    </w:p>
    <w:p w14:paraId="0F20FD34" w14:textId="2CCCF00A" w:rsidR="00224663" w:rsidRPr="00497A59" w:rsidRDefault="00173B1F" w:rsidP="00497A5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>p</w:t>
      </w:r>
      <w:r w:rsidR="00224663" w:rsidRPr="00352D96">
        <w:rPr>
          <w:sz w:val="24"/>
          <w:szCs w:val="24"/>
        </w:rPr>
        <w:t xml:space="preserve">rovide </w:t>
      </w:r>
      <w:r w:rsidR="009B2022">
        <w:rPr>
          <w:sz w:val="24"/>
          <w:szCs w:val="24"/>
        </w:rPr>
        <w:t xml:space="preserve">constructive </w:t>
      </w:r>
      <w:r w:rsidR="00224663" w:rsidRPr="00352D96">
        <w:rPr>
          <w:sz w:val="24"/>
          <w:szCs w:val="24"/>
        </w:rPr>
        <w:t xml:space="preserve">support </w:t>
      </w:r>
      <w:r w:rsidRPr="00352D96">
        <w:rPr>
          <w:sz w:val="24"/>
          <w:szCs w:val="24"/>
        </w:rPr>
        <w:t xml:space="preserve">and strategies </w:t>
      </w:r>
      <w:r w:rsidR="00497A59">
        <w:rPr>
          <w:sz w:val="24"/>
          <w:szCs w:val="24"/>
        </w:rPr>
        <w:t>to facilitate</w:t>
      </w:r>
      <w:r w:rsidR="00497A59" w:rsidRPr="00352D96">
        <w:rPr>
          <w:sz w:val="24"/>
          <w:szCs w:val="24"/>
        </w:rPr>
        <w:t xml:space="preserve"> pupils </w:t>
      </w:r>
      <w:r w:rsidR="00497A59">
        <w:rPr>
          <w:sz w:val="24"/>
          <w:szCs w:val="24"/>
        </w:rPr>
        <w:t xml:space="preserve">to </w:t>
      </w:r>
      <w:r w:rsidR="00497A59" w:rsidRPr="00352D96">
        <w:rPr>
          <w:sz w:val="24"/>
          <w:szCs w:val="24"/>
        </w:rPr>
        <w:t xml:space="preserve">make </w:t>
      </w:r>
      <w:r w:rsidR="008A1782">
        <w:rPr>
          <w:sz w:val="24"/>
          <w:szCs w:val="24"/>
        </w:rPr>
        <w:t xml:space="preserve">and accelerate </w:t>
      </w:r>
      <w:r w:rsidR="00497A59" w:rsidRPr="00352D96">
        <w:rPr>
          <w:sz w:val="24"/>
          <w:szCs w:val="24"/>
        </w:rPr>
        <w:t>progress</w:t>
      </w:r>
    </w:p>
    <w:p w14:paraId="677CE696" w14:textId="63F0C41D" w:rsidR="009B2022" w:rsidRPr="00881592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="009B2022" w:rsidRPr="00352D96">
        <w:rPr>
          <w:sz w:val="24"/>
          <w:szCs w:val="24"/>
        </w:rPr>
        <w:t xml:space="preserve"> mistakes and </w:t>
      </w:r>
      <w:r>
        <w:rPr>
          <w:sz w:val="24"/>
          <w:szCs w:val="24"/>
        </w:rPr>
        <w:t>correct</w:t>
      </w:r>
      <w:r w:rsidR="009B2022" w:rsidRPr="00352D96">
        <w:rPr>
          <w:sz w:val="24"/>
          <w:szCs w:val="24"/>
        </w:rPr>
        <w:t xml:space="preserve"> </w:t>
      </w:r>
      <w:r>
        <w:rPr>
          <w:sz w:val="24"/>
          <w:szCs w:val="24"/>
        </w:rPr>
        <w:t>misunderstanding</w:t>
      </w:r>
      <w:r w:rsidR="00D95708">
        <w:rPr>
          <w:sz w:val="24"/>
          <w:szCs w:val="24"/>
        </w:rPr>
        <w:t xml:space="preserve"> </w:t>
      </w:r>
    </w:p>
    <w:p w14:paraId="1A3CCD61" w14:textId="00C9F54D" w:rsidR="00173B1F" w:rsidRPr="00352D96" w:rsidRDefault="008A6317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FE3397">
        <w:rPr>
          <w:sz w:val="24"/>
          <w:szCs w:val="24"/>
        </w:rPr>
        <w:t xml:space="preserve">strengths and </w:t>
      </w:r>
      <w:r>
        <w:rPr>
          <w:sz w:val="24"/>
          <w:szCs w:val="24"/>
        </w:rPr>
        <w:t xml:space="preserve">gaps in learning to inform teaching, </w:t>
      </w:r>
      <w:r w:rsidR="00173B1F" w:rsidRPr="00352D96">
        <w:rPr>
          <w:sz w:val="24"/>
          <w:szCs w:val="24"/>
        </w:rPr>
        <w:t>planning and</w:t>
      </w:r>
      <w:r>
        <w:rPr>
          <w:sz w:val="24"/>
          <w:szCs w:val="24"/>
        </w:rPr>
        <w:t xml:space="preserve"> next steps</w:t>
      </w:r>
    </w:p>
    <w:p w14:paraId="6C73E707" w14:textId="762798A4" w:rsidR="00224663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</w:t>
      </w:r>
      <w:r w:rsidR="00173B1F" w:rsidRPr="00352D96">
        <w:rPr>
          <w:sz w:val="24"/>
          <w:szCs w:val="24"/>
        </w:rPr>
        <w:t xml:space="preserve"> effective, purposeful</w:t>
      </w:r>
      <w:r w:rsidR="008A6317">
        <w:rPr>
          <w:sz w:val="24"/>
          <w:szCs w:val="24"/>
        </w:rPr>
        <w:t xml:space="preserve"> </w:t>
      </w:r>
      <w:r w:rsidR="00173B1F" w:rsidRPr="00352D96">
        <w:rPr>
          <w:sz w:val="24"/>
          <w:szCs w:val="24"/>
        </w:rPr>
        <w:t>targets for each</w:t>
      </w:r>
      <w:r w:rsidR="006C6CC1" w:rsidRPr="00352D96">
        <w:rPr>
          <w:sz w:val="24"/>
          <w:szCs w:val="24"/>
        </w:rPr>
        <w:t xml:space="preserve"> pupil</w:t>
      </w:r>
      <w:r w:rsidR="008A6317">
        <w:rPr>
          <w:sz w:val="24"/>
          <w:szCs w:val="24"/>
        </w:rPr>
        <w:t>, group and/or cohort</w:t>
      </w:r>
    </w:p>
    <w:p w14:paraId="0EA80B0E" w14:textId="2D1439A7" w:rsidR="00D95708" w:rsidRPr="00352D96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the development</w:t>
      </w:r>
      <w:r w:rsidR="00D95708">
        <w:rPr>
          <w:sz w:val="24"/>
          <w:szCs w:val="24"/>
        </w:rPr>
        <w:t xml:space="preserve"> </w:t>
      </w:r>
      <w:r w:rsidR="00FE3397">
        <w:rPr>
          <w:sz w:val="24"/>
          <w:szCs w:val="24"/>
        </w:rPr>
        <w:t xml:space="preserve">and </w:t>
      </w:r>
      <w:r>
        <w:rPr>
          <w:sz w:val="24"/>
          <w:szCs w:val="24"/>
        </w:rPr>
        <w:t>application of kn</w:t>
      </w:r>
      <w:r w:rsidR="00D95708">
        <w:rPr>
          <w:sz w:val="24"/>
          <w:szCs w:val="24"/>
        </w:rPr>
        <w:t>owledge, skills and vocabulary</w:t>
      </w:r>
    </w:p>
    <w:p w14:paraId="3E8AFB2B" w14:textId="64AAFFF1" w:rsidR="00173B1F" w:rsidRPr="00352D96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encourage dialogue, </w:t>
      </w:r>
      <w:r w:rsidR="00173B1F" w:rsidRPr="00352D96">
        <w:rPr>
          <w:sz w:val="24"/>
          <w:szCs w:val="24"/>
        </w:rPr>
        <w:t>connection</w:t>
      </w:r>
      <w:r w:rsidRPr="00352D96">
        <w:rPr>
          <w:sz w:val="24"/>
          <w:szCs w:val="24"/>
        </w:rPr>
        <w:t xml:space="preserve"> and</w:t>
      </w:r>
      <w:r w:rsidR="00173B1F" w:rsidRPr="00352D96"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>interaction</w:t>
      </w:r>
    </w:p>
    <w:p w14:paraId="0033D8D7" w14:textId="3AE31F1F" w:rsidR="00173B1F" w:rsidRPr="00352D96" w:rsidRDefault="00173B1F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foster </w:t>
      </w:r>
      <w:r w:rsidR="009B2022">
        <w:rPr>
          <w:sz w:val="24"/>
          <w:szCs w:val="24"/>
        </w:rPr>
        <w:t xml:space="preserve">a </w:t>
      </w:r>
      <w:r w:rsidRPr="00352D96">
        <w:rPr>
          <w:sz w:val="24"/>
          <w:szCs w:val="24"/>
        </w:rPr>
        <w:t>sense of achievement and pride in learning, including presentation</w:t>
      </w:r>
    </w:p>
    <w:p w14:paraId="55975F5E" w14:textId="356F12BF" w:rsidR="006C6CC1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develop pupil’s independence in </w:t>
      </w:r>
      <w:r w:rsidR="00497A59" w:rsidRPr="00352D96">
        <w:rPr>
          <w:sz w:val="24"/>
          <w:szCs w:val="24"/>
        </w:rPr>
        <w:t xml:space="preserve">effectively </w:t>
      </w:r>
      <w:r w:rsidRPr="00352D96">
        <w:rPr>
          <w:sz w:val="24"/>
          <w:szCs w:val="24"/>
        </w:rPr>
        <w:t xml:space="preserve">checking, editing and </w:t>
      </w:r>
      <w:r w:rsidR="00497A59" w:rsidRPr="00352D96">
        <w:rPr>
          <w:sz w:val="24"/>
          <w:szCs w:val="24"/>
        </w:rPr>
        <w:t>improving</w:t>
      </w:r>
      <w:r w:rsidRPr="00352D96">
        <w:rPr>
          <w:sz w:val="24"/>
          <w:szCs w:val="24"/>
        </w:rPr>
        <w:t xml:space="preserve"> learning </w:t>
      </w:r>
    </w:p>
    <w:p w14:paraId="47D1E25F" w14:textId="067CD666" w:rsidR="009B2022" w:rsidRPr="00352D96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allow for regular </w:t>
      </w:r>
      <w:r w:rsidR="00B33539">
        <w:rPr>
          <w:sz w:val="24"/>
          <w:szCs w:val="24"/>
        </w:rPr>
        <w:t>‘response, reflection</w:t>
      </w:r>
      <w:r>
        <w:rPr>
          <w:sz w:val="24"/>
          <w:szCs w:val="24"/>
        </w:rPr>
        <w:t xml:space="preserve"> and feedback time</w:t>
      </w:r>
      <w:r w:rsidR="00B33539">
        <w:rPr>
          <w:sz w:val="24"/>
          <w:szCs w:val="24"/>
        </w:rPr>
        <w:t>’</w:t>
      </w:r>
      <w:r>
        <w:rPr>
          <w:sz w:val="24"/>
          <w:szCs w:val="24"/>
        </w:rPr>
        <w:t xml:space="preserve"> (R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AFT)</w:t>
      </w:r>
    </w:p>
    <w:p w14:paraId="622053D6" w14:textId="77777777" w:rsidR="00F816B7" w:rsidRPr="00F71296" w:rsidRDefault="00F816B7" w:rsidP="00AC3FCA">
      <w:pPr>
        <w:pStyle w:val="NoSpacing"/>
        <w:jc w:val="both"/>
        <w:rPr>
          <w:sz w:val="24"/>
          <w:szCs w:val="24"/>
        </w:rPr>
      </w:pPr>
    </w:p>
    <w:p w14:paraId="374497AB" w14:textId="083CEB42" w:rsidR="00F62010" w:rsidRPr="00F816B7" w:rsidRDefault="006D447B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Whole School A</w:t>
      </w:r>
      <w:r w:rsidR="00D95708" w:rsidRPr="00F816B7">
        <w:rPr>
          <w:sz w:val="32"/>
          <w:szCs w:val="32"/>
        </w:rPr>
        <w:t>pproaches</w:t>
      </w:r>
    </w:p>
    <w:p w14:paraId="01F80BFB" w14:textId="390B6706" w:rsidR="00F62010" w:rsidRDefault="00F62010" w:rsidP="00AC3FCA">
      <w:pPr>
        <w:pStyle w:val="NoSpacing"/>
        <w:jc w:val="both"/>
        <w:rPr>
          <w:sz w:val="24"/>
          <w:szCs w:val="24"/>
        </w:rPr>
      </w:pPr>
    </w:p>
    <w:p w14:paraId="007F432A" w14:textId="282ECC86" w:rsidR="00F62010" w:rsidRDefault="00AC4198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Feedback is part </w:t>
      </w:r>
      <w:r w:rsidR="00CA40C4">
        <w:rPr>
          <w:sz w:val="24"/>
          <w:szCs w:val="24"/>
        </w:rPr>
        <w:t>of our wider assessment process</w:t>
      </w:r>
      <w:r>
        <w:rPr>
          <w:sz w:val="24"/>
          <w:szCs w:val="24"/>
        </w:rPr>
        <w:t xml:space="preserve"> which is</w:t>
      </w:r>
      <w:r w:rsidR="00F62010">
        <w:rPr>
          <w:sz w:val="24"/>
          <w:szCs w:val="24"/>
        </w:rPr>
        <w:t xml:space="preserve"> underpinned by </w:t>
      </w:r>
      <w:r w:rsidR="00CA40C4">
        <w:rPr>
          <w:sz w:val="24"/>
          <w:szCs w:val="24"/>
        </w:rPr>
        <w:t>2</w:t>
      </w:r>
      <w:r w:rsidR="00F11175">
        <w:rPr>
          <w:sz w:val="24"/>
          <w:szCs w:val="24"/>
        </w:rPr>
        <w:t xml:space="preserve"> main types of </w:t>
      </w:r>
      <w:r w:rsidR="00F62010">
        <w:rPr>
          <w:sz w:val="24"/>
          <w:szCs w:val="24"/>
        </w:rPr>
        <w:t>assessment:</w:t>
      </w:r>
    </w:p>
    <w:p w14:paraId="628947D2" w14:textId="595790E3" w:rsidR="007F6D4D" w:rsidRPr="00352D96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D4D">
        <w:rPr>
          <w:sz w:val="24"/>
          <w:szCs w:val="24"/>
        </w:rPr>
        <w:t xml:space="preserve">Summative </w:t>
      </w:r>
      <w:r>
        <w:rPr>
          <w:sz w:val="24"/>
          <w:szCs w:val="24"/>
        </w:rPr>
        <w:t xml:space="preserve">- to </w:t>
      </w:r>
      <w:r w:rsidR="007F6D4D">
        <w:rPr>
          <w:sz w:val="24"/>
          <w:szCs w:val="24"/>
        </w:rPr>
        <w:t xml:space="preserve">give a judgement, </w:t>
      </w:r>
      <w:r w:rsidR="00D95708">
        <w:rPr>
          <w:sz w:val="24"/>
          <w:szCs w:val="24"/>
        </w:rPr>
        <w:t>diagnostic</w:t>
      </w:r>
      <w:r>
        <w:rPr>
          <w:sz w:val="24"/>
          <w:szCs w:val="24"/>
        </w:rPr>
        <w:t xml:space="preserve"> </w:t>
      </w:r>
      <w:r w:rsidR="00D95708">
        <w:rPr>
          <w:sz w:val="24"/>
          <w:szCs w:val="24"/>
        </w:rPr>
        <w:t>and/</w:t>
      </w:r>
      <w:r>
        <w:rPr>
          <w:sz w:val="24"/>
          <w:szCs w:val="24"/>
        </w:rPr>
        <w:t>or snapshot view</w:t>
      </w:r>
    </w:p>
    <w:p w14:paraId="5F3C95D8" w14:textId="0ABC587C" w:rsidR="007F6D4D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D4D">
        <w:rPr>
          <w:sz w:val="24"/>
          <w:szCs w:val="24"/>
        </w:rPr>
        <w:t>Formative</w:t>
      </w:r>
      <w:r>
        <w:rPr>
          <w:sz w:val="24"/>
          <w:szCs w:val="24"/>
        </w:rPr>
        <w:t xml:space="preserve"> - to </w:t>
      </w:r>
      <w:r w:rsidR="007F6D4D">
        <w:rPr>
          <w:sz w:val="24"/>
          <w:szCs w:val="24"/>
        </w:rPr>
        <w:t>give an ongoing picture of progress</w:t>
      </w:r>
      <w:r>
        <w:rPr>
          <w:sz w:val="24"/>
          <w:szCs w:val="24"/>
        </w:rPr>
        <w:t xml:space="preserve"> and improvement</w:t>
      </w:r>
    </w:p>
    <w:p w14:paraId="4913F559" w14:textId="77777777" w:rsidR="00F816B7" w:rsidRDefault="00F816B7" w:rsidP="00AC3FCA">
      <w:pPr>
        <w:pStyle w:val="NoSpacing"/>
        <w:jc w:val="both"/>
        <w:rPr>
          <w:sz w:val="24"/>
          <w:szCs w:val="24"/>
        </w:rPr>
      </w:pPr>
    </w:p>
    <w:p w14:paraId="54638145" w14:textId="5B660E74" w:rsidR="00F11175" w:rsidRDefault="006F1EAE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Our a</w:t>
      </w:r>
      <w:r w:rsidR="000776EA">
        <w:rPr>
          <w:sz w:val="24"/>
          <w:szCs w:val="24"/>
        </w:rPr>
        <w:t>pproa</w:t>
      </w:r>
      <w:r w:rsidR="00F816B7">
        <w:rPr>
          <w:sz w:val="24"/>
          <w:szCs w:val="24"/>
        </w:rPr>
        <w:t>ches</w:t>
      </w:r>
      <w:r w:rsidR="000776EA">
        <w:rPr>
          <w:sz w:val="24"/>
          <w:szCs w:val="24"/>
        </w:rPr>
        <w:t xml:space="preserve"> include: </w:t>
      </w:r>
    </w:p>
    <w:p w14:paraId="21EA555A" w14:textId="23A52034" w:rsidR="00224663" w:rsidRPr="00352D96" w:rsidRDefault="00224663" w:rsidP="00AC3FCA">
      <w:pPr>
        <w:pStyle w:val="NoSpacing"/>
        <w:jc w:val="both"/>
        <w:rPr>
          <w:sz w:val="24"/>
          <w:szCs w:val="24"/>
        </w:rPr>
      </w:pPr>
    </w:p>
    <w:p w14:paraId="10D13A3E" w14:textId="3939974A" w:rsidR="00352D96" w:rsidRDefault="000224C4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Verbal feedback</w:t>
      </w:r>
      <w:r>
        <w:rPr>
          <w:sz w:val="24"/>
          <w:szCs w:val="24"/>
        </w:rPr>
        <w:t xml:space="preserve"> </w:t>
      </w:r>
      <w:r w:rsidR="00F62010">
        <w:rPr>
          <w:sz w:val="24"/>
          <w:szCs w:val="24"/>
        </w:rPr>
        <w:t>–</w:t>
      </w:r>
      <w:r w:rsidR="008A1782">
        <w:rPr>
          <w:sz w:val="24"/>
          <w:szCs w:val="24"/>
        </w:rPr>
        <w:t xml:space="preserve"> this is </w:t>
      </w:r>
      <w:r>
        <w:rPr>
          <w:sz w:val="24"/>
          <w:szCs w:val="24"/>
        </w:rPr>
        <w:t>focused</w:t>
      </w:r>
      <w:r w:rsidR="008A17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010">
        <w:rPr>
          <w:sz w:val="24"/>
          <w:szCs w:val="24"/>
        </w:rPr>
        <w:t>personalised</w:t>
      </w:r>
      <w:r w:rsidR="008A1782">
        <w:rPr>
          <w:sz w:val="24"/>
          <w:szCs w:val="24"/>
        </w:rPr>
        <w:t xml:space="preserve"> and usually immediate,</w:t>
      </w:r>
      <w:r w:rsidR="000776EA">
        <w:rPr>
          <w:sz w:val="24"/>
          <w:szCs w:val="24"/>
        </w:rPr>
        <w:t xml:space="preserve"> leading to direct pupil response or action. Verbal feedback</w:t>
      </w:r>
      <w:r w:rsidR="00D95708">
        <w:rPr>
          <w:sz w:val="24"/>
          <w:szCs w:val="24"/>
        </w:rPr>
        <w:t xml:space="preserve"> </w:t>
      </w:r>
      <w:r w:rsidR="000776EA">
        <w:rPr>
          <w:sz w:val="24"/>
          <w:szCs w:val="24"/>
        </w:rPr>
        <w:t xml:space="preserve">is one of the most common forms of feedback used and </w:t>
      </w:r>
      <w:r w:rsidR="00D95708">
        <w:rPr>
          <w:sz w:val="24"/>
          <w:szCs w:val="24"/>
        </w:rPr>
        <w:t xml:space="preserve">can be </w:t>
      </w:r>
      <w:r w:rsidR="006F1EAE">
        <w:rPr>
          <w:sz w:val="24"/>
          <w:szCs w:val="24"/>
        </w:rPr>
        <w:t>directed</w:t>
      </w:r>
      <w:r w:rsidR="00D95708">
        <w:rPr>
          <w:sz w:val="24"/>
          <w:szCs w:val="24"/>
        </w:rPr>
        <w:t xml:space="preserve"> to whole class, groups or individuals.  </w:t>
      </w:r>
      <w:r w:rsidR="000776EA">
        <w:rPr>
          <w:sz w:val="24"/>
          <w:szCs w:val="24"/>
        </w:rPr>
        <w:t>High-quality verbal feedback</w:t>
      </w:r>
      <w:r w:rsidR="00AC3FCA">
        <w:rPr>
          <w:sz w:val="24"/>
          <w:szCs w:val="24"/>
        </w:rPr>
        <w:t xml:space="preserve"> </w:t>
      </w:r>
      <w:r w:rsidR="00BB50A3">
        <w:rPr>
          <w:sz w:val="24"/>
          <w:szCs w:val="24"/>
        </w:rPr>
        <w:t xml:space="preserve">for every </w:t>
      </w:r>
      <w:r w:rsidR="000776EA">
        <w:rPr>
          <w:sz w:val="24"/>
          <w:szCs w:val="24"/>
        </w:rPr>
        <w:t>pupil</w:t>
      </w:r>
      <w:r w:rsidR="00AC3FCA">
        <w:rPr>
          <w:sz w:val="24"/>
          <w:szCs w:val="24"/>
        </w:rPr>
        <w:t xml:space="preserve">, including well-thought-out questions, </w:t>
      </w:r>
      <w:r w:rsidR="000776EA">
        <w:rPr>
          <w:sz w:val="24"/>
          <w:szCs w:val="24"/>
        </w:rPr>
        <w:t>is a feature of teaching</w:t>
      </w:r>
      <w:r w:rsidR="00AC3FCA">
        <w:rPr>
          <w:sz w:val="24"/>
          <w:szCs w:val="24"/>
        </w:rPr>
        <w:t xml:space="preserve"> and learning within our school.</w:t>
      </w:r>
    </w:p>
    <w:p w14:paraId="3D04683C" w14:textId="77777777" w:rsidR="006F1EAE" w:rsidRDefault="006F1EAE" w:rsidP="00AC3FCA">
      <w:pPr>
        <w:pStyle w:val="NoSpacing"/>
        <w:ind w:left="360"/>
        <w:jc w:val="both"/>
        <w:rPr>
          <w:sz w:val="24"/>
          <w:szCs w:val="24"/>
        </w:rPr>
      </w:pPr>
    </w:p>
    <w:p w14:paraId="13674644" w14:textId="2EA72C65" w:rsidR="00BE6996" w:rsidRDefault="000224C4" w:rsidP="00182FD1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Written feedback</w:t>
      </w:r>
      <w:r>
        <w:rPr>
          <w:sz w:val="24"/>
          <w:szCs w:val="24"/>
        </w:rPr>
        <w:t xml:space="preserve"> –</w:t>
      </w:r>
      <w:r w:rsidR="00E22045">
        <w:rPr>
          <w:sz w:val="24"/>
          <w:szCs w:val="24"/>
        </w:rPr>
        <w:t xml:space="preserve"> this can b</w:t>
      </w:r>
      <w:r w:rsidR="00F62010">
        <w:rPr>
          <w:sz w:val="24"/>
          <w:szCs w:val="24"/>
        </w:rPr>
        <w:t xml:space="preserve">e detailed or </w:t>
      </w:r>
      <w:r w:rsidR="00F816B7">
        <w:rPr>
          <w:sz w:val="24"/>
          <w:szCs w:val="24"/>
        </w:rPr>
        <w:t xml:space="preserve">relatively </w:t>
      </w:r>
      <w:r w:rsidR="00DD5073">
        <w:rPr>
          <w:sz w:val="24"/>
          <w:szCs w:val="24"/>
        </w:rPr>
        <w:t>minimal</w:t>
      </w:r>
      <w:r w:rsidR="00BE6996">
        <w:rPr>
          <w:sz w:val="24"/>
          <w:szCs w:val="24"/>
        </w:rPr>
        <w:t>, as appropriate to the learning.</w:t>
      </w:r>
    </w:p>
    <w:p w14:paraId="3F482B19" w14:textId="0AF722B6" w:rsidR="00182FD1" w:rsidRDefault="00182FD1" w:rsidP="00BE6996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>D</w:t>
      </w:r>
      <w:r w:rsidR="00D95708" w:rsidRPr="00CA40C4">
        <w:rPr>
          <w:i/>
          <w:sz w:val="24"/>
          <w:szCs w:val="24"/>
        </w:rPr>
        <w:t xml:space="preserve">etailed </w:t>
      </w:r>
      <w:r w:rsidR="00020EEC" w:rsidRPr="00CA40C4">
        <w:rPr>
          <w:i/>
          <w:sz w:val="24"/>
          <w:szCs w:val="24"/>
        </w:rPr>
        <w:t xml:space="preserve">written </w:t>
      </w:r>
      <w:r w:rsidR="00AC3FCA" w:rsidRPr="00CA40C4">
        <w:rPr>
          <w:i/>
          <w:sz w:val="24"/>
          <w:szCs w:val="24"/>
        </w:rPr>
        <w:t>feedback</w:t>
      </w:r>
      <w:r w:rsidR="00020EEC" w:rsidRPr="00E22045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D95708" w:rsidRPr="00E22045">
        <w:rPr>
          <w:sz w:val="24"/>
          <w:szCs w:val="24"/>
        </w:rPr>
        <w:t xml:space="preserve"> be</w:t>
      </w:r>
      <w:r w:rsidR="00AC3FCA" w:rsidRPr="00E22045">
        <w:rPr>
          <w:sz w:val="24"/>
          <w:szCs w:val="24"/>
        </w:rPr>
        <w:t xml:space="preserve"> given for some </w:t>
      </w:r>
      <w:r w:rsidR="00DD5073" w:rsidRPr="00E22045">
        <w:rPr>
          <w:sz w:val="24"/>
          <w:szCs w:val="24"/>
        </w:rPr>
        <w:t>longer pieces of writin</w:t>
      </w:r>
      <w:r w:rsidR="00E22045">
        <w:rPr>
          <w:sz w:val="24"/>
          <w:szCs w:val="24"/>
        </w:rPr>
        <w:t>g</w:t>
      </w:r>
      <w:r w:rsidR="00BE6996">
        <w:rPr>
          <w:sz w:val="24"/>
          <w:szCs w:val="24"/>
        </w:rPr>
        <w:t>.  W</w:t>
      </w:r>
      <w:r>
        <w:rPr>
          <w:sz w:val="24"/>
          <w:szCs w:val="24"/>
        </w:rPr>
        <w:t>ell</w:t>
      </w:r>
      <w:r w:rsidR="006F1EAE" w:rsidRPr="00E22045">
        <w:rPr>
          <w:sz w:val="24"/>
          <w:szCs w:val="24"/>
        </w:rPr>
        <w:t>-thought-out</w:t>
      </w:r>
      <w:r w:rsidR="00DD5073" w:rsidRPr="00E22045">
        <w:rPr>
          <w:sz w:val="24"/>
          <w:szCs w:val="24"/>
        </w:rPr>
        <w:t xml:space="preserve"> </w:t>
      </w:r>
      <w:r w:rsidR="00BE6996">
        <w:rPr>
          <w:sz w:val="24"/>
          <w:szCs w:val="24"/>
        </w:rPr>
        <w:t xml:space="preserve">responses or </w:t>
      </w:r>
      <w:r w:rsidR="000776EA" w:rsidRPr="00E22045">
        <w:rPr>
          <w:sz w:val="24"/>
          <w:szCs w:val="24"/>
        </w:rPr>
        <w:t>question</w:t>
      </w:r>
      <w:r>
        <w:rPr>
          <w:sz w:val="24"/>
          <w:szCs w:val="24"/>
        </w:rPr>
        <w:t xml:space="preserve">s </w:t>
      </w:r>
      <w:r w:rsidR="00F816B7">
        <w:rPr>
          <w:sz w:val="24"/>
          <w:szCs w:val="24"/>
        </w:rPr>
        <w:t>written as feedback</w:t>
      </w:r>
      <w:r>
        <w:rPr>
          <w:sz w:val="24"/>
          <w:szCs w:val="24"/>
        </w:rPr>
        <w:t xml:space="preserve"> can</w:t>
      </w:r>
      <w:r w:rsidR="00DD5073" w:rsidRPr="00E22045">
        <w:rPr>
          <w:sz w:val="24"/>
          <w:szCs w:val="24"/>
        </w:rPr>
        <w:t xml:space="preserve"> successfully </w:t>
      </w:r>
      <w:r w:rsidR="00F816B7">
        <w:rPr>
          <w:sz w:val="24"/>
          <w:szCs w:val="24"/>
        </w:rPr>
        <w:t xml:space="preserve">engage </w:t>
      </w:r>
      <w:r w:rsidR="006F1EAE" w:rsidRPr="00E22045">
        <w:rPr>
          <w:sz w:val="24"/>
          <w:szCs w:val="24"/>
        </w:rPr>
        <w:t>pupil</w:t>
      </w:r>
      <w:r w:rsidR="00F816B7">
        <w:rPr>
          <w:sz w:val="24"/>
          <w:szCs w:val="24"/>
        </w:rPr>
        <w:t>s</w:t>
      </w:r>
      <w:r w:rsidR="006F1EAE" w:rsidRPr="00E22045">
        <w:rPr>
          <w:sz w:val="24"/>
          <w:szCs w:val="24"/>
        </w:rPr>
        <w:t xml:space="preserve"> and encourage</w:t>
      </w:r>
      <w:r w:rsidR="000776EA" w:rsidRPr="00E22045">
        <w:rPr>
          <w:sz w:val="24"/>
          <w:szCs w:val="24"/>
        </w:rPr>
        <w:t xml:space="preserve"> improvement</w:t>
      </w:r>
      <w:r w:rsidR="00AC3FCA" w:rsidRPr="00E22045">
        <w:rPr>
          <w:sz w:val="24"/>
          <w:szCs w:val="24"/>
        </w:rPr>
        <w:t>, for example: ‘How did that character feel?’</w:t>
      </w:r>
      <w:r w:rsidR="00BE6996">
        <w:rPr>
          <w:sz w:val="24"/>
          <w:szCs w:val="24"/>
        </w:rPr>
        <w:t xml:space="preserve"> or</w:t>
      </w:r>
      <w:r w:rsidR="00AC3FCA" w:rsidRPr="00E22045">
        <w:rPr>
          <w:sz w:val="24"/>
          <w:szCs w:val="24"/>
        </w:rPr>
        <w:t xml:space="preserve"> ‘You have missed 3 full stops, can you find them?’</w:t>
      </w:r>
      <w:r w:rsidR="009D0BA0" w:rsidRPr="00E22045">
        <w:rPr>
          <w:sz w:val="24"/>
          <w:szCs w:val="24"/>
        </w:rPr>
        <w:t xml:space="preserve">  </w:t>
      </w:r>
    </w:p>
    <w:p w14:paraId="3DE10AF3" w14:textId="49B870B2" w:rsidR="00182FD1" w:rsidRDefault="00E22045" w:rsidP="00182FD1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 xml:space="preserve">Minimal written </w:t>
      </w:r>
      <w:r w:rsidR="00BE6996" w:rsidRPr="00CA40C4">
        <w:rPr>
          <w:i/>
          <w:sz w:val="24"/>
          <w:szCs w:val="24"/>
        </w:rPr>
        <w:t>feedback</w:t>
      </w:r>
      <w:r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may include</w:t>
      </w:r>
      <w:r>
        <w:rPr>
          <w:sz w:val="24"/>
          <w:szCs w:val="24"/>
        </w:rPr>
        <w:t xml:space="preserve"> using green highlighter</w:t>
      </w:r>
      <w:r w:rsidR="00F816B7">
        <w:rPr>
          <w:sz w:val="24"/>
          <w:szCs w:val="24"/>
        </w:rPr>
        <w:t>,</w:t>
      </w:r>
      <w:r>
        <w:rPr>
          <w:sz w:val="24"/>
          <w:szCs w:val="24"/>
        </w:rPr>
        <w:t xml:space="preserve"> to identify success</w:t>
      </w:r>
      <w:r w:rsidR="00F816B7">
        <w:rPr>
          <w:sz w:val="24"/>
          <w:szCs w:val="24"/>
        </w:rPr>
        <w:t>,</w:t>
      </w:r>
      <w:r w:rsidR="00182FD1">
        <w:rPr>
          <w:sz w:val="24"/>
          <w:szCs w:val="24"/>
        </w:rPr>
        <w:t xml:space="preserve"> or </w:t>
      </w:r>
      <w:r w:rsidR="00356D6E">
        <w:rPr>
          <w:sz w:val="24"/>
          <w:szCs w:val="24"/>
        </w:rPr>
        <w:t xml:space="preserve">school </w:t>
      </w:r>
      <w:r w:rsidR="00BE6996">
        <w:rPr>
          <w:sz w:val="24"/>
          <w:szCs w:val="24"/>
        </w:rPr>
        <w:t>m</w:t>
      </w:r>
      <w:r w:rsidR="00BE6996" w:rsidRPr="00182FD1">
        <w:rPr>
          <w:sz w:val="24"/>
          <w:szCs w:val="24"/>
        </w:rPr>
        <w:t>arking codes</w:t>
      </w:r>
      <w:r w:rsidR="00BE6996">
        <w:rPr>
          <w:sz w:val="24"/>
          <w:szCs w:val="24"/>
        </w:rPr>
        <w:t xml:space="preserve"> </w:t>
      </w:r>
      <w:r w:rsidR="00BE6996" w:rsidRPr="00182FD1">
        <w:rPr>
          <w:sz w:val="24"/>
          <w:szCs w:val="24"/>
        </w:rPr>
        <w:t>(see below).</w:t>
      </w:r>
      <w:r w:rsidR="00BE6996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CAPED</w:t>
      </w:r>
      <w:r w:rsidR="00BE6996">
        <w:rPr>
          <w:sz w:val="24"/>
          <w:szCs w:val="24"/>
        </w:rPr>
        <w:t xml:space="preserve"> is used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in </w:t>
      </w:r>
      <w:r w:rsidR="00F816B7">
        <w:rPr>
          <w:sz w:val="24"/>
          <w:szCs w:val="24"/>
        </w:rPr>
        <w:t>m</w:t>
      </w:r>
      <w:r w:rsidR="00BE6996">
        <w:rPr>
          <w:sz w:val="24"/>
          <w:szCs w:val="24"/>
        </w:rPr>
        <w:t>aths</w:t>
      </w:r>
      <w:r w:rsidR="00F816B7">
        <w:rPr>
          <w:sz w:val="24"/>
          <w:szCs w:val="24"/>
        </w:rPr>
        <w:t xml:space="preserve"> feedback;</w:t>
      </w:r>
      <w:r w:rsidR="00BE6996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>upils are taught</w:t>
      </w:r>
      <w:r w:rsidR="00182FD1">
        <w:rPr>
          <w:rFonts w:cstheme="minorHAnsi"/>
          <w:bCs/>
          <w:iCs/>
          <w:sz w:val="24"/>
          <w:szCs w:val="24"/>
        </w:rPr>
        <w:t xml:space="preserve"> how to respond effectively</w:t>
      </w:r>
      <w:r w:rsidRPr="00182FD1">
        <w:rPr>
          <w:rFonts w:cstheme="minorHAnsi"/>
          <w:bCs/>
          <w:iCs/>
          <w:sz w:val="24"/>
          <w:szCs w:val="24"/>
        </w:rPr>
        <w:t xml:space="preserve"> to: </w:t>
      </w:r>
      <w:r w:rsidRPr="00182FD1">
        <w:rPr>
          <w:rFonts w:cstheme="minorHAnsi"/>
          <w:b/>
          <w:bCs/>
          <w:iCs/>
          <w:sz w:val="24"/>
          <w:szCs w:val="24"/>
        </w:rPr>
        <w:t>C</w:t>
      </w:r>
      <w:r w:rsidRPr="00182FD1">
        <w:rPr>
          <w:rFonts w:cstheme="minorHAnsi"/>
          <w:bCs/>
          <w:iCs/>
          <w:sz w:val="24"/>
          <w:szCs w:val="24"/>
        </w:rPr>
        <w:t xml:space="preserve">heck, show </w:t>
      </w:r>
      <w:r w:rsidRPr="00182FD1">
        <w:rPr>
          <w:rFonts w:cstheme="minorHAnsi"/>
          <w:b/>
          <w:bCs/>
          <w:iCs/>
          <w:sz w:val="24"/>
          <w:szCs w:val="24"/>
        </w:rPr>
        <w:t>A</w:t>
      </w:r>
      <w:r w:rsidRPr="00182FD1">
        <w:rPr>
          <w:rFonts w:cstheme="minorHAnsi"/>
          <w:bCs/>
          <w:iCs/>
          <w:sz w:val="24"/>
          <w:szCs w:val="24"/>
        </w:rPr>
        <w:t xml:space="preserve">nother way, </w:t>
      </w:r>
      <w:r w:rsidRPr="00182FD1">
        <w:rPr>
          <w:rFonts w:cstheme="minorHAnsi"/>
          <w:b/>
          <w:bCs/>
          <w:iCs/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 xml:space="preserve">rove it, </w:t>
      </w:r>
      <w:r w:rsidRPr="00182FD1">
        <w:rPr>
          <w:rFonts w:cstheme="minorHAnsi"/>
          <w:b/>
          <w:bCs/>
          <w:iCs/>
          <w:sz w:val="24"/>
          <w:szCs w:val="24"/>
        </w:rPr>
        <w:t>E</w:t>
      </w:r>
      <w:r w:rsidRPr="00182FD1">
        <w:rPr>
          <w:rFonts w:cstheme="minorHAnsi"/>
          <w:bCs/>
          <w:iCs/>
          <w:sz w:val="24"/>
          <w:szCs w:val="24"/>
        </w:rPr>
        <w:t xml:space="preserve">xplain and/or </w:t>
      </w:r>
      <w:r w:rsidRPr="00182FD1">
        <w:rPr>
          <w:rFonts w:cstheme="minorHAnsi"/>
          <w:b/>
          <w:bCs/>
          <w:iCs/>
          <w:sz w:val="24"/>
          <w:szCs w:val="24"/>
        </w:rPr>
        <w:t>D</w:t>
      </w:r>
      <w:r w:rsidRPr="00182FD1">
        <w:rPr>
          <w:rFonts w:cstheme="minorHAnsi"/>
          <w:bCs/>
          <w:iCs/>
          <w:sz w:val="24"/>
          <w:szCs w:val="24"/>
        </w:rPr>
        <w:t>raw.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>Younger</w:t>
      </w:r>
      <w:r w:rsidRPr="00182FD1">
        <w:rPr>
          <w:rFonts w:cstheme="minorHAnsi"/>
          <w:bCs/>
          <w:iCs/>
          <w:sz w:val="24"/>
          <w:szCs w:val="24"/>
        </w:rPr>
        <w:t xml:space="preserve"> p</w:t>
      </w:r>
      <w:r w:rsidR="00F816B7">
        <w:rPr>
          <w:rFonts w:cstheme="minorHAnsi"/>
          <w:bCs/>
          <w:iCs/>
          <w:sz w:val="24"/>
          <w:szCs w:val="24"/>
        </w:rPr>
        <w:t xml:space="preserve">upils start </w:t>
      </w:r>
      <w:r w:rsidRPr="00182FD1">
        <w:rPr>
          <w:rFonts w:cstheme="minorHAnsi"/>
          <w:bCs/>
          <w:iCs/>
          <w:sz w:val="24"/>
          <w:szCs w:val="24"/>
        </w:rPr>
        <w:t>with E and/</w:t>
      </w:r>
      <w:r w:rsidR="00182FD1">
        <w:rPr>
          <w:rFonts w:cstheme="minorHAnsi"/>
          <w:bCs/>
          <w:iCs/>
          <w:sz w:val="24"/>
          <w:szCs w:val="24"/>
        </w:rPr>
        <w:t xml:space="preserve">or </w:t>
      </w:r>
      <w:r w:rsidRPr="00182FD1">
        <w:rPr>
          <w:rFonts w:cstheme="minorHAnsi"/>
          <w:bCs/>
          <w:iCs/>
          <w:sz w:val="24"/>
          <w:szCs w:val="24"/>
        </w:rPr>
        <w:t xml:space="preserve">D to explain verbally or pictorially, then </w:t>
      </w:r>
      <w:r w:rsidR="00F816B7">
        <w:rPr>
          <w:rFonts w:cstheme="minorHAnsi"/>
          <w:bCs/>
          <w:iCs/>
          <w:sz w:val="24"/>
          <w:szCs w:val="24"/>
        </w:rPr>
        <w:t>graduate to the other codes</w:t>
      </w:r>
      <w:r w:rsidRPr="00182FD1">
        <w:rPr>
          <w:rFonts w:cstheme="minorHAnsi"/>
          <w:bCs/>
          <w:iCs/>
          <w:sz w:val="24"/>
          <w:szCs w:val="24"/>
        </w:rPr>
        <w:t xml:space="preserve"> </w:t>
      </w:r>
      <w:r w:rsidR="00182FD1">
        <w:rPr>
          <w:rFonts w:cstheme="minorHAnsi"/>
          <w:bCs/>
          <w:iCs/>
          <w:sz w:val="24"/>
          <w:szCs w:val="24"/>
        </w:rPr>
        <w:t>as they</w:t>
      </w:r>
      <w:r w:rsidRPr="00182FD1">
        <w:rPr>
          <w:rFonts w:cstheme="minorHAnsi"/>
          <w:bCs/>
          <w:iCs/>
          <w:sz w:val="24"/>
          <w:szCs w:val="24"/>
        </w:rPr>
        <w:t xml:space="preserve"> move through</w:t>
      </w:r>
      <w:r w:rsidR="00F816B7">
        <w:rPr>
          <w:rFonts w:cstheme="minorHAnsi"/>
          <w:bCs/>
          <w:iCs/>
          <w:sz w:val="24"/>
          <w:szCs w:val="24"/>
        </w:rPr>
        <w:t xml:space="preserve"> KS1 and </w:t>
      </w:r>
      <w:r w:rsidRPr="00182FD1">
        <w:rPr>
          <w:rFonts w:cstheme="minorHAnsi"/>
          <w:bCs/>
          <w:iCs/>
          <w:sz w:val="24"/>
          <w:szCs w:val="24"/>
        </w:rPr>
        <w:t xml:space="preserve">2.  </w:t>
      </w:r>
    </w:p>
    <w:p w14:paraId="1DFBC52B" w14:textId="77777777" w:rsidR="00F71296" w:rsidRDefault="00F71296" w:rsidP="00182FD1">
      <w:pPr>
        <w:pStyle w:val="NoSpacing"/>
        <w:ind w:left="720"/>
        <w:jc w:val="both"/>
        <w:rPr>
          <w:sz w:val="24"/>
          <w:szCs w:val="24"/>
        </w:rPr>
      </w:pPr>
    </w:p>
    <w:p w14:paraId="2F4D6CAA" w14:textId="144108D0" w:rsidR="00182FD1" w:rsidRPr="00182FD1" w:rsidRDefault="00182FD1" w:rsidP="00182FD1">
      <w:pPr>
        <w:pStyle w:val="NoSpacing"/>
        <w:ind w:left="720"/>
        <w:jc w:val="both"/>
        <w:rPr>
          <w:sz w:val="24"/>
          <w:szCs w:val="24"/>
        </w:rPr>
      </w:pPr>
      <w:r w:rsidRPr="00182FD1">
        <w:rPr>
          <w:sz w:val="24"/>
          <w:szCs w:val="24"/>
        </w:rPr>
        <w:t xml:space="preserve">All written feedback </w:t>
      </w:r>
      <w:r w:rsidR="00F816B7">
        <w:rPr>
          <w:sz w:val="24"/>
          <w:szCs w:val="24"/>
        </w:rPr>
        <w:t>should be</w:t>
      </w:r>
      <w:r w:rsidR="00F816B7" w:rsidRP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phrased </w:t>
      </w:r>
      <w:r w:rsidR="00F816B7" w:rsidRPr="00182FD1">
        <w:rPr>
          <w:sz w:val="24"/>
          <w:szCs w:val="24"/>
        </w:rPr>
        <w:t xml:space="preserve">so as to elicit a pupil response that moves learning forward.  </w:t>
      </w:r>
      <w:r w:rsidR="00F816B7">
        <w:rPr>
          <w:sz w:val="24"/>
          <w:szCs w:val="24"/>
        </w:rPr>
        <w:t xml:space="preserve">It </w:t>
      </w:r>
      <w:r w:rsidRPr="00182FD1">
        <w:rPr>
          <w:sz w:val="24"/>
          <w:szCs w:val="24"/>
        </w:rPr>
        <w:t xml:space="preserve">must be easily interpreted </w:t>
      </w:r>
      <w:r w:rsidR="00F816B7">
        <w:rPr>
          <w:sz w:val="24"/>
          <w:szCs w:val="24"/>
        </w:rPr>
        <w:t xml:space="preserve">by the pupil and </w:t>
      </w:r>
      <w:r w:rsidRPr="00182FD1">
        <w:rPr>
          <w:sz w:val="24"/>
          <w:szCs w:val="24"/>
        </w:rPr>
        <w:t xml:space="preserve">appropriate to </w:t>
      </w:r>
      <w:r w:rsidR="00F816B7">
        <w:rPr>
          <w:sz w:val="24"/>
          <w:szCs w:val="24"/>
        </w:rPr>
        <w:t>their</w:t>
      </w:r>
      <w:r w:rsidRPr="00182FD1">
        <w:rPr>
          <w:sz w:val="24"/>
          <w:szCs w:val="24"/>
        </w:rPr>
        <w:t xml:space="preserve"> age </w:t>
      </w:r>
      <w:r w:rsidR="00F816B7">
        <w:rPr>
          <w:sz w:val="24"/>
          <w:szCs w:val="24"/>
        </w:rPr>
        <w:t>and/</w:t>
      </w:r>
      <w:r w:rsidRPr="00182FD1">
        <w:rPr>
          <w:sz w:val="24"/>
          <w:szCs w:val="24"/>
        </w:rPr>
        <w:t>or stage</w:t>
      </w:r>
      <w:r w:rsidR="00F816B7">
        <w:rPr>
          <w:sz w:val="24"/>
          <w:szCs w:val="24"/>
        </w:rPr>
        <w:t xml:space="preserve">. </w:t>
      </w:r>
    </w:p>
    <w:p w14:paraId="5D7DE0F5" w14:textId="77777777" w:rsidR="00E22045" w:rsidRPr="00E22045" w:rsidRDefault="00E22045" w:rsidP="00E22045">
      <w:pPr>
        <w:pStyle w:val="NoSpacing"/>
        <w:jc w:val="both"/>
        <w:rPr>
          <w:sz w:val="24"/>
          <w:szCs w:val="24"/>
        </w:rPr>
      </w:pPr>
    </w:p>
    <w:p w14:paraId="0A14524C" w14:textId="0EA1FD1F" w:rsidR="007F6D4D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Peer-</w:t>
      </w:r>
      <w:r w:rsidR="00020EEC" w:rsidRPr="00CA40C4">
        <w:rPr>
          <w:b/>
          <w:sz w:val="24"/>
          <w:szCs w:val="24"/>
        </w:rPr>
        <w:t>feedback</w:t>
      </w:r>
      <w:r w:rsidR="00020EEC"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– </w:t>
      </w:r>
      <w:r w:rsidR="00AC3FCA">
        <w:rPr>
          <w:sz w:val="24"/>
          <w:szCs w:val="24"/>
        </w:rPr>
        <w:t>this will involve</w:t>
      </w:r>
      <w:r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joint </w:t>
      </w:r>
      <w:r w:rsidR="009D0BA0">
        <w:rPr>
          <w:sz w:val="24"/>
          <w:szCs w:val="24"/>
        </w:rPr>
        <w:t>feedback such as discussion, marking and</w:t>
      </w:r>
      <w:r w:rsidR="00AC3FCA">
        <w:rPr>
          <w:sz w:val="24"/>
          <w:szCs w:val="24"/>
        </w:rPr>
        <w:t xml:space="preserve"> </w:t>
      </w:r>
      <w:r w:rsidR="009D0BA0">
        <w:rPr>
          <w:sz w:val="24"/>
          <w:szCs w:val="24"/>
        </w:rPr>
        <w:t xml:space="preserve">editing, </w:t>
      </w:r>
      <w:r w:rsidR="007F6D4D">
        <w:rPr>
          <w:sz w:val="24"/>
          <w:szCs w:val="24"/>
        </w:rPr>
        <w:t>with a peer</w:t>
      </w:r>
      <w:r>
        <w:rPr>
          <w:sz w:val="24"/>
          <w:szCs w:val="24"/>
        </w:rPr>
        <w:t xml:space="preserve">. </w:t>
      </w:r>
      <w:r w:rsidR="00AC3FCA">
        <w:rPr>
          <w:sz w:val="24"/>
          <w:szCs w:val="24"/>
        </w:rPr>
        <w:t xml:space="preserve"> </w:t>
      </w:r>
      <w:r>
        <w:rPr>
          <w:sz w:val="24"/>
          <w:szCs w:val="24"/>
        </w:rPr>
        <w:t>Pupils are taught what exc</w:t>
      </w:r>
      <w:r w:rsidR="00AC3FCA">
        <w:rPr>
          <w:sz w:val="24"/>
          <w:szCs w:val="24"/>
        </w:rPr>
        <w:t>ellent peer-feedback looks like and how to be a successful learning partner.</w:t>
      </w:r>
    </w:p>
    <w:p w14:paraId="627EA191" w14:textId="0FFA20A1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7FE4AB2F" w14:textId="24259F11" w:rsidR="007F6D4D" w:rsidRPr="009D0BA0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Self-feedback</w:t>
      </w:r>
      <w:r w:rsidR="007F6D4D" w:rsidRPr="009D0BA0">
        <w:rPr>
          <w:sz w:val="24"/>
          <w:szCs w:val="24"/>
        </w:rPr>
        <w:t xml:space="preserve"> – pupils </w:t>
      </w:r>
      <w:r w:rsidR="00AC3FCA" w:rsidRPr="009D0BA0">
        <w:rPr>
          <w:sz w:val="24"/>
          <w:szCs w:val="24"/>
        </w:rPr>
        <w:t>will</w:t>
      </w:r>
      <w:r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>ch</w:t>
      </w:r>
      <w:r w:rsidRPr="009D0BA0">
        <w:rPr>
          <w:sz w:val="24"/>
          <w:szCs w:val="24"/>
        </w:rPr>
        <w:t>eck</w:t>
      </w:r>
      <w:r w:rsidR="007F6D4D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>and edit their learning</w:t>
      </w:r>
      <w:r w:rsidR="007F6D4D" w:rsidRPr="009D0BA0">
        <w:rPr>
          <w:sz w:val="24"/>
          <w:szCs w:val="24"/>
        </w:rPr>
        <w:t xml:space="preserve"> independently</w:t>
      </w:r>
      <w:r w:rsidRPr="009D0BA0">
        <w:rPr>
          <w:sz w:val="24"/>
          <w:szCs w:val="24"/>
        </w:rPr>
        <w:t xml:space="preserve">, for example correcting maths calculations, spellings or grammar errors they should know.  </w:t>
      </w:r>
      <w:r w:rsidR="009D0BA0" w:rsidRPr="009D0BA0">
        <w:rPr>
          <w:sz w:val="24"/>
          <w:szCs w:val="24"/>
        </w:rPr>
        <w:t>(</w:t>
      </w:r>
      <w:r w:rsidRPr="009D0BA0">
        <w:rPr>
          <w:sz w:val="24"/>
          <w:szCs w:val="24"/>
        </w:rPr>
        <w:t>Misunderstanding or misconceptions will not be addressed through self-feedback</w:t>
      </w:r>
      <w:r w:rsidR="009D0BA0" w:rsidRPr="009D0BA0">
        <w:rPr>
          <w:sz w:val="24"/>
          <w:szCs w:val="24"/>
        </w:rPr>
        <w:t xml:space="preserve"> but through other approaches.)</w:t>
      </w:r>
      <w:r w:rsidR="00AC4198">
        <w:rPr>
          <w:sz w:val="24"/>
          <w:szCs w:val="24"/>
        </w:rPr>
        <w:t xml:space="preserve">  When appropriate, pupils are encouraged to assess their own learning against criteria for success, including learning outcomes and objectives.  </w:t>
      </w:r>
    </w:p>
    <w:p w14:paraId="0703D895" w14:textId="47AF9ED9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0D35256F" w14:textId="0BAD38ED" w:rsidR="009D0BA0" w:rsidRPr="009D0BA0" w:rsidRDefault="006F1EAE" w:rsidP="009D0BA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‘Tick and F</w:t>
      </w:r>
      <w:r w:rsidR="007F6D4D" w:rsidRPr="00CA40C4">
        <w:rPr>
          <w:b/>
          <w:sz w:val="24"/>
          <w:szCs w:val="24"/>
        </w:rPr>
        <w:t>lick</w:t>
      </w:r>
      <w:r w:rsidRPr="00CA40C4">
        <w:rPr>
          <w:b/>
          <w:sz w:val="24"/>
          <w:szCs w:val="24"/>
        </w:rPr>
        <w:t>’</w:t>
      </w:r>
      <w:r w:rsidR="007F6D4D" w:rsidRPr="00CA40C4">
        <w:rPr>
          <w:b/>
          <w:sz w:val="24"/>
          <w:szCs w:val="24"/>
        </w:rPr>
        <w:t xml:space="preserve"> </w:t>
      </w:r>
      <w:r w:rsidR="00020EEC" w:rsidRPr="00CA40C4">
        <w:rPr>
          <w:b/>
          <w:sz w:val="24"/>
          <w:szCs w:val="24"/>
        </w:rPr>
        <w:t>marking</w:t>
      </w:r>
      <w:r w:rsidR="00020EEC"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 xml:space="preserve">– </w:t>
      </w:r>
      <w:r w:rsidRPr="009D0BA0">
        <w:rPr>
          <w:sz w:val="24"/>
          <w:szCs w:val="24"/>
        </w:rPr>
        <w:t xml:space="preserve">this is </w:t>
      </w:r>
      <w:r w:rsidR="007F6D4D" w:rsidRPr="009D0BA0">
        <w:rPr>
          <w:sz w:val="24"/>
          <w:szCs w:val="24"/>
        </w:rPr>
        <w:t>linked to a score or outcome</w:t>
      </w:r>
      <w:r w:rsidRPr="009D0BA0">
        <w:rPr>
          <w:sz w:val="24"/>
          <w:szCs w:val="24"/>
        </w:rPr>
        <w:t xml:space="preserve"> where there is a definitive answer</w:t>
      </w:r>
      <w:r w:rsidR="007F6D4D" w:rsidRPr="009D0BA0">
        <w:rPr>
          <w:sz w:val="24"/>
          <w:szCs w:val="24"/>
        </w:rPr>
        <w:t>, e.g. spellings or times tables</w:t>
      </w:r>
      <w:r w:rsidRPr="009D0BA0">
        <w:rPr>
          <w:sz w:val="24"/>
          <w:szCs w:val="24"/>
        </w:rPr>
        <w:t xml:space="preserve">.  </w:t>
      </w:r>
    </w:p>
    <w:p w14:paraId="53B234DD" w14:textId="1038AA36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5C7A8BF8" w14:textId="0848AE0E" w:rsidR="00D95708" w:rsidRDefault="00D95708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Next lesson feedback</w:t>
      </w:r>
      <w:r w:rsidRPr="009D0BA0">
        <w:rPr>
          <w:sz w:val="24"/>
          <w:szCs w:val="24"/>
        </w:rPr>
        <w:t xml:space="preserve"> – this is where the </w:t>
      </w:r>
      <w:r w:rsidR="006F1EAE" w:rsidRPr="009D0BA0">
        <w:rPr>
          <w:sz w:val="24"/>
          <w:szCs w:val="24"/>
        </w:rPr>
        <w:t xml:space="preserve">feedback becomes the </w:t>
      </w:r>
      <w:r w:rsidRPr="009D0BA0">
        <w:rPr>
          <w:sz w:val="24"/>
          <w:szCs w:val="24"/>
        </w:rPr>
        <w:t>next l</w:t>
      </w:r>
      <w:r w:rsidR="006F1EAE" w:rsidRPr="009D0BA0">
        <w:rPr>
          <w:sz w:val="24"/>
          <w:szCs w:val="24"/>
        </w:rPr>
        <w:t>esson.  This is particularly relevant where concepts or skills need to be revisited.  Misunderstanding and m</w:t>
      </w:r>
      <w:r w:rsidRPr="009D0BA0">
        <w:rPr>
          <w:sz w:val="24"/>
          <w:szCs w:val="24"/>
        </w:rPr>
        <w:t>isconception</w:t>
      </w:r>
      <w:r w:rsidR="006F1EAE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 xml:space="preserve">will be </w:t>
      </w:r>
      <w:r w:rsidR="009D0BA0" w:rsidRPr="009D0BA0">
        <w:rPr>
          <w:sz w:val="24"/>
          <w:szCs w:val="24"/>
        </w:rPr>
        <w:t xml:space="preserve">revisited and addressed </w:t>
      </w:r>
      <w:r w:rsidRPr="009D0BA0">
        <w:rPr>
          <w:sz w:val="24"/>
          <w:szCs w:val="24"/>
        </w:rPr>
        <w:t xml:space="preserve">in a timely manner. </w:t>
      </w:r>
    </w:p>
    <w:p w14:paraId="3216AE6D" w14:textId="77777777" w:rsidR="008D51B4" w:rsidRDefault="008D51B4" w:rsidP="00352D96">
      <w:pPr>
        <w:pStyle w:val="NoSpacing"/>
        <w:rPr>
          <w:sz w:val="32"/>
          <w:szCs w:val="32"/>
        </w:rPr>
      </w:pPr>
    </w:p>
    <w:p w14:paraId="460AE410" w14:textId="2492E2E2" w:rsidR="00F816B7" w:rsidRPr="009548E4" w:rsidRDefault="008A6317" w:rsidP="00352D96">
      <w:pPr>
        <w:pStyle w:val="NoSpacing"/>
        <w:rPr>
          <w:sz w:val="32"/>
          <w:szCs w:val="32"/>
        </w:rPr>
      </w:pPr>
      <w:r w:rsidRPr="009548E4">
        <w:rPr>
          <w:sz w:val="32"/>
          <w:szCs w:val="32"/>
        </w:rPr>
        <w:t>Principles</w:t>
      </w:r>
    </w:p>
    <w:p w14:paraId="2258BC79" w14:textId="77777777" w:rsidR="009548E4" w:rsidRDefault="009548E4" w:rsidP="00352D96">
      <w:pPr>
        <w:pStyle w:val="NoSpacing"/>
        <w:rPr>
          <w:sz w:val="24"/>
          <w:szCs w:val="24"/>
        </w:rPr>
      </w:pPr>
    </w:p>
    <w:p w14:paraId="3C0EC878" w14:textId="6C0F1CAA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>-We acknowledge that using a range of approaches is most effecti</w:t>
      </w:r>
      <w:r>
        <w:rPr>
          <w:sz w:val="24"/>
          <w:szCs w:val="24"/>
        </w:rPr>
        <w:t>ve for</w:t>
      </w:r>
      <w:r w:rsidR="00B33539">
        <w:rPr>
          <w:sz w:val="24"/>
          <w:szCs w:val="24"/>
        </w:rPr>
        <w:t xml:space="preserve"> giving</w:t>
      </w:r>
      <w:r>
        <w:rPr>
          <w:sz w:val="24"/>
          <w:szCs w:val="24"/>
        </w:rPr>
        <w:t xml:space="preserve"> excellent feedback, </w:t>
      </w:r>
      <w:r w:rsidRPr="006913B0">
        <w:rPr>
          <w:sz w:val="24"/>
          <w:szCs w:val="24"/>
        </w:rPr>
        <w:t>with teachers deciding on the most impactful strategy as appropriate to the teaching and learning.</w:t>
      </w:r>
      <w:r>
        <w:rPr>
          <w:sz w:val="24"/>
          <w:szCs w:val="24"/>
        </w:rPr>
        <w:t xml:space="preserve"> </w:t>
      </w:r>
    </w:p>
    <w:p w14:paraId="1E2D8920" w14:textId="40E42513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 xml:space="preserve">-We recognise that, in order for pupils to </w:t>
      </w:r>
      <w:r w:rsidR="00933236">
        <w:rPr>
          <w:sz w:val="24"/>
          <w:szCs w:val="24"/>
        </w:rPr>
        <w:t>fully</w:t>
      </w:r>
      <w:r w:rsidR="00933236" w:rsidRPr="006913B0">
        <w:rPr>
          <w:sz w:val="24"/>
          <w:szCs w:val="24"/>
        </w:rPr>
        <w:t xml:space="preserve"> </w:t>
      </w:r>
      <w:r w:rsidRPr="006913B0">
        <w:rPr>
          <w:sz w:val="24"/>
          <w:szCs w:val="24"/>
        </w:rPr>
        <w:t>benefit</w:t>
      </w:r>
      <w:r w:rsidR="00933236">
        <w:rPr>
          <w:sz w:val="24"/>
          <w:szCs w:val="24"/>
        </w:rPr>
        <w:t xml:space="preserve"> from feedback</w:t>
      </w:r>
      <w:r w:rsidRPr="006913B0">
        <w:rPr>
          <w:sz w:val="24"/>
          <w:szCs w:val="24"/>
        </w:rPr>
        <w:t>, time needs to be set a</w:t>
      </w:r>
      <w:r>
        <w:rPr>
          <w:sz w:val="24"/>
          <w:szCs w:val="24"/>
        </w:rPr>
        <w:t xml:space="preserve">side </w:t>
      </w:r>
      <w:r w:rsidR="0093323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respond and </w:t>
      </w:r>
      <w:r>
        <w:rPr>
          <w:sz w:val="24"/>
          <w:szCs w:val="24"/>
        </w:rPr>
        <w:t>refl</w:t>
      </w:r>
      <w:r w:rsidR="00933236">
        <w:rPr>
          <w:sz w:val="24"/>
          <w:szCs w:val="24"/>
        </w:rPr>
        <w:t>ect</w:t>
      </w:r>
      <w:r w:rsidR="00B33539">
        <w:rPr>
          <w:sz w:val="24"/>
          <w:szCs w:val="24"/>
        </w:rPr>
        <w:t xml:space="preserve">; </w:t>
      </w:r>
      <w:r>
        <w:rPr>
          <w:sz w:val="24"/>
          <w:szCs w:val="24"/>
        </w:rPr>
        <w:t>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 will be</w:t>
      </w:r>
      <w:r w:rsidR="00B33539">
        <w:rPr>
          <w:sz w:val="24"/>
          <w:szCs w:val="24"/>
        </w:rPr>
        <w:t xml:space="preserve"> embedded in our weekly</w:t>
      </w:r>
      <w:r w:rsidRPr="006913B0">
        <w:rPr>
          <w:sz w:val="24"/>
          <w:szCs w:val="24"/>
        </w:rPr>
        <w:t xml:space="preserve"> timetables.</w:t>
      </w:r>
    </w:p>
    <w:p w14:paraId="7F34D076" w14:textId="097B0C65" w:rsidR="001E323C" w:rsidRDefault="006913B0" w:rsidP="00691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-Feedback will </w:t>
      </w:r>
      <w:r w:rsidR="001E323C">
        <w:rPr>
          <w:sz w:val="24"/>
          <w:szCs w:val="24"/>
        </w:rPr>
        <w:t>relate to specific lesson outcomes, to the personalised needs of pupils and to subject specific content</w:t>
      </w:r>
      <w:r>
        <w:rPr>
          <w:sz w:val="24"/>
          <w:szCs w:val="24"/>
        </w:rPr>
        <w:t>.</w:t>
      </w:r>
      <w:r w:rsidR="00933236" w:rsidRPr="0093323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>It will focus</w:t>
      </w:r>
      <w:r w:rsidR="00933236" w:rsidRPr="00352D96">
        <w:rPr>
          <w:sz w:val="24"/>
          <w:szCs w:val="24"/>
        </w:rPr>
        <w:t xml:space="preserve"> on</w:t>
      </w:r>
      <w:r w:rsidR="00933236">
        <w:rPr>
          <w:sz w:val="24"/>
          <w:szCs w:val="24"/>
        </w:rPr>
        <w:t xml:space="preserve"> the task, the</w:t>
      </w:r>
      <w:r w:rsidR="00933236" w:rsidRPr="00352D96">
        <w:rPr>
          <w:sz w:val="24"/>
          <w:szCs w:val="24"/>
        </w:rPr>
        <w:t xml:space="preserve"> process</w:t>
      </w:r>
      <w:r w:rsidR="00933236">
        <w:rPr>
          <w:sz w:val="24"/>
          <w:szCs w:val="24"/>
        </w:rPr>
        <w:t xml:space="preserve"> and the pupil as a learner.</w:t>
      </w:r>
      <w:r w:rsidR="00933236" w:rsidRPr="00352D9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 </w:t>
      </w:r>
    </w:p>
    <w:p w14:paraId="2D3C2FAA" w14:textId="23D3D7F8" w:rsidR="008A6317" w:rsidRDefault="006913B0" w:rsidP="00352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-The development of s</w:t>
      </w:r>
      <w:r w:rsidR="008A6317">
        <w:rPr>
          <w:sz w:val="24"/>
          <w:szCs w:val="24"/>
        </w:rPr>
        <w:t xml:space="preserve">ubject specific vocabulary will be a focus </w:t>
      </w:r>
      <w:r>
        <w:rPr>
          <w:sz w:val="24"/>
          <w:szCs w:val="24"/>
        </w:rPr>
        <w:t>of feedback</w:t>
      </w:r>
      <w:r w:rsidR="00933236">
        <w:rPr>
          <w:sz w:val="24"/>
          <w:szCs w:val="24"/>
        </w:rPr>
        <w:t>.</w:t>
      </w:r>
    </w:p>
    <w:p w14:paraId="4F9C89FD" w14:textId="44213194" w:rsidR="00933236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D96">
        <w:rPr>
          <w:sz w:val="24"/>
          <w:szCs w:val="24"/>
        </w:rPr>
        <w:t xml:space="preserve">All aspects of feedback </w:t>
      </w:r>
      <w:r>
        <w:rPr>
          <w:sz w:val="24"/>
          <w:szCs w:val="24"/>
        </w:rPr>
        <w:t xml:space="preserve">should be </w:t>
      </w:r>
      <w:r w:rsidR="00B33539">
        <w:rPr>
          <w:sz w:val="24"/>
          <w:szCs w:val="24"/>
        </w:rPr>
        <w:t>constructive,</w:t>
      </w:r>
      <w:r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>purposeful</w:t>
      </w:r>
      <w:r w:rsidR="00B33539">
        <w:rPr>
          <w:sz w:val="24"/>
          <w:szCs w:val="24"/>
        </w:rPr>
        <w:t xml:space="preserve"> and age/stage appropriate.</w:t>
      </w:r>
    </w:p>
    <w:p w14:paraId="3D761EAD" w14:textId="43668FB8" w:rsidR="009548E4" w:rsidRDefault="0093323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-Feedback will encourage pupil independence and engagement in their learning.</w:t>
      </w:r>
    </w:p>
    <w:p w14:paraId="3C3A7925" w14:textId="6649B143" w:rsidR="009548E4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13B0">
        <w:rPr>
          <w:sz w:val="24"/>
          <w:szCs w:val="24"/>
        </w:rPr>
        <w:t xml:space="preserve">A </w:t>
      </w:r>
      <w:r w:rsidR="00933236">
        <w:rPr>
          <w:sz w:val="24"/>
          <w:szCs w:val="24"/>
        </w:rPr>
        <w:t xml:space="preserve">suitably </w:t>
      </w:r>
      <w:r w:rsidR="006913B0">
        <w:rPr>
          <w:sz w:val="24"/>
          <w:szCs w:val="24"/>
        </w:rPr>
        <w:t>timely response is required for effective f</w:t>
      </w:r>
      <w:r>
        <w:rPr>
          <w:sz w:val="24"/>
          <w:szCs w:val="24"/>
        </w:rPr>
        <w:t>eedback</w:t>
      </w:r>
      <w:r w:rsidR="006913B0">
        <w:rPr>
          <w:sz w:val="24"/>
          <w:szCs w:val="24"/>
        </w:rPr>
        <w:t>.</w:t>
      </w:r>
      <w:r w:rsidR="00933236">
        <w:rPr>
          <w:sz w:val="24"/>
          <w:szCs w:val="24"/>
        </w:rPr>
        <w:t xml:space="preserve">  </w:t>
      </w:r>
      <w:r w:rsidR="00B33539">
        <w:rPr>
          <w:sz w:val="24"/>
          <w:szCs w:val="24"/>
        </w:rPr>
        <w:t>We recognise that some feedback may</w:t>
      </w:r>
      <w:r w:rsidR="00933236">
        <w:rPr>
          <w:sz w:val="24"/>
          <w:szCs w:val="24"/>
        </w:rPr>
        <w:t xml:space="preserve"> be instant but feedback given after </w:t>
      </w:r>
      <w:r w:rsidR="00B33539">
        <w:rPr>
          <w:sz w:val="24"/>
          <w:szCs w:val="24"/>
        </w:rPr>
        <w:t>a delay (e.g. written feedback)</w:t>
      </w:r>
      <w:r w:rsidR="00933236">
        <w:rPr>
          <w:sz w:val="24"/>
          <w:szCs w:val="24"/>
        </w:rPr>
        <w:t xml:space="preserve"> is also beneficial</w:t>
      </w:r>
      <w:r w:rsidR="00B33539">
        <w:rPr>
          <w:sz w:val="24"/>
          <w:szCs w:val="24"/>
        </w:rPr>
        <w:t xml:space="preserve"> and</w:t>
      </w:r>
      <w:r w:rsidR="00933236">
        <w:rPr>
          <w:sz w:val="24"/>
          <w:szCs w:val="24"/>
        </w:rPr>
        <w:t xml:space="preserve"> encourag</w:t>
      </w:r>
      <w:r w:rsidR="00B33539">
        <w:rPr>
          <w:sz w:val="24"/>
          <w:szCs w:val="24"/>
        </w:rPr>
        <w:t>es</w:t>
      </w:r>
      <w:r w:rsidR="00933236">
        <w:rPr>
          <w:sz w:val="24"/>
          <w:szCs w:val="24"/>
        </w:rPr>
        <w:t xml:space="preserve"> pupils to review prior learning.</w:t>
      </w:r>
    </w:p>
    <w:p w14:paraId="34223394" w14:textId="7F450D5C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-Misconceptions and mis</w:t>
      </w:r>
      <w:r w:rsidR="008A1782">
        <w:rPr>
          <w:sz w:val="24"/>
          <w:szCs w:val="24"/>
        </w:rPr>
        <w:t>understanding must be addressed in a timely manner.</w:t>
      </w:r>
    </w:p>
    <w:p w14:paraId="43D2E6EC" w14:textId="66305383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-Pupils will </w:t>
      </w:r>
      <w:r w:rsidR="00BC260B">
        <w:rPr>
          <w:sz w:val="24"/>
          <w:szCs w:val="24"/>
        </w:rPr>
        <w:t>be taught to take ownership of</w:t>
      </w:r>
      <w:r>
        <w:rPr>
          <w:sz w:val="24"/>
          <w:szCs w:val="24"/>
        </w:rPr>
        <w:t xml:space="preserve"> feedback </w:t>
      </w:r>
      <w:r w:rsidR="00BC260B">
        <w:rPr>
          <w:sz w:val="24"/>
          <w:szCs w:val="24"/>
        </w:rPr>
        <w:t xml:space="preserve">given </w:t>
      </w:r>
      <w:r>
        <w:rPr>
          <w:sz w:val="24"/>
          <w:szCs w:val="24"/>
        </w:rPr>
        <w:t>as a vehicle for improving their own learning.</w:t>
      </w:r>
      <w:r w:rsidR="00BC260B">
        <w:rPr>
          <w:sz w:val="24"/>
          <w:szCs w:val="24"/>
        </w:rPr>
        <w:t xml:space="preserve">  They are expected to respond to and apply feedback.</w:t>
      </w:r>
    </w:p>
    <w:p w14:paraId="315B1C85" w14:textId="4705BA65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41CC811E" w14:textId="192BAEF4" w:rsidR="008D51B4" w:rsidRPr="008D51B4" w:rsidRDefault="008D51B4" w:rsidP="009548E4">
      <w:pPr>
        <w:pStyle w:val="NoSpacing"/>
        <w:jc w:val="both"/>
        <w:rPr>
          <w:sz w:val="32"/>
          <w:szCs w:val="32"/>
        </w:rPr>
      </w:pPr>
      <w:r w:rsidRPr="008D51B4">
        <w:rPr>
          <w:sz w:val="32"/>
          <w:szCs w:val="32"/>
        </w:rPr>
        <w:t>Target setting</w:t>
      </w:r>
    </w:p>
    <w:p w14:paraId="3BE37DDD" w14:textId="77777777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030E1F4A" w14:textId="6124ED6F" w:rsidR="008D51B4" w:rsidRDefault="008D51B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-Individual t</w:t>
      </w:r>
      <w:r w:rsidR="008B6E61">
        <w:rPr>
          <w:sz w:val="24"/>
          <w:szCs w:val="24"/>
        </w:rPr>
        <w:t>arget</w:t>
      </w:r>
      <w:r>
        <w:rPr>
          <w:sz w:val="24"/>
          <w:szCs w:val="24"/>
        </w:rPr>
        <w:t>s are set according to the age and</w:t>
      </w:r>
      <w:r w:rsidR="00F71296">
        <w:rPr>
          <w:sz w:val="24"/>
          <w:szCs w:val="24"/>
        </w:rPr>
        <w:t>/or</w:t>
      </w:r>
      <w:r>
        <w:rPr>
          <w:sz w:val="24"/>
          <w:szCs w:val="24"/>
        </w:rPr>
        <w:t xml:space="preserve"> stage of pupils.  </w:t>
      </w:r>
    </w:p>
    <w:p w14:paraId="7CEF35B8" w14:textId="089A21D2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updated as they are achie</w:t>
      </w:r>
      <w:r w:rsidR="006D7B1F">
        <w:rPr>
          <w:sz w:val="24"/>
          <w:szCs w:val="24"/>
        </w:rPr>
        <w:t xml:space="preserve">ved, not linked to a timescale.  Pupils are expected to take ownership of their targets and be responsible to tell adults when </w:t>
      </w:r>
      <w:r>
        <w:rPr>
          <w:sz w:val="24"/>
          <w:szCs w:val="24"/>
        </w:rPr>
        <w:t xml:space="preserve">they </w:t>
      </w:r>
      <w:r w:rsidR="006D7B1F">
        <w:rPr>
          <w:sz w:val="24"/>
          <w:szCs w:val="24"/>
        </w:rPr>
        <w:t xml:space="preserve">have </w:t>
      </w:r>
      <w:r>
        <w:rPr>
          <w:sz w:val="24"/>
          <w:szCs w:val="24"/>
        </w:rPr>
        <w:t>achieve</w:t>
      </w:r>
      <w:r w:rsidR="006D7B1F">
        <w:rPr>
          <w:sz w:val="24"/>
          <w:szCs w:val="24"/>
        </w:rPr>
        <w:t>d them, as appropriate to their age and stage.</w:t>
      </w:r>
    </w:p>
    <w:p w14:paraId="10E15C09" w14:textId="6240FDA0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will be updated by a teacher, in collaboration with pupils.</w:t>
      </w:r>
    </w:p>
    <w:p w14:paraId="527A787A" w14:textId="6D8B3BDE" w:rsidR="00F71296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primarily linked to English</w:t>
      </w:r>
      <w:r w:rsidR="00F71296">
        <w:rPr>
          <w:sz w:val="24"/>
          <w:szCs w:val="24"/>
        </w:rPr>
        <w:t xml:space="preserve">.  </w:t>
      </w:r>
    </w:p>
    <w:p w14:paraId="1EAC99D5" w14:textId="6BE619D1" w:rsidR="008D51B4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-Targets are </w:t>
      </w:r>
      <w:r w:rsidR="008B6E61">
        <w:rPr>
          <w:sz w:val="24"/>
          <w:szCs w:val="24"/>
        </w:rPr>
        <w:t xml:space="preserve">recorded </w:t>
      </w:r>
      <w:r>
        <w:rPr>
          <w:sz w:val="24"/>
          <w:szCs w:val="24"/>
        </w:rPr>
        <w:t xml:space="preserve">on </w:t>
      </w:r>
      <w:r w:rsidR="008B6E61">
        <w:rPr>
          <w:sz w:val="24"/>
          <w:szCs w:val="24"/>
        </w:rPr>
        <w:t>cards</w:t>
      </w:r>
      <w:r>
        <w:rPr>
          <w:sz w:val="24"/>
          <w:szCs w:val="24"/>
        </w:rPr>
        <w:t xml:space="preserve"> or in books for ease of access in order to</w:t>
      </w:r>
      <w:r w:rsidR="008D51B4">
        <w:rPr>
          <w:sz w:val="24"/>
          <w:szCs w:val="24"/>
        </w:rPr>
        <w:t xml:space="preserve"> be used alongside other subjects.  </w:t>
      </w:r>
      <w:r w:rsidR="006D7B1F">
        <w:rPr>
          <w:sz w:val="24"/>
          <w:szCs w:val="24"/>
        </w:rPr>
        <w:t>English o</w:t>
      </w:r>
      <w:r>
        <w:rPr>
          <w:sz w:val="24"/>
          <w:szCs w:val="24"/>
        </w:rPr>
        <w:t>utcomes associated with a block of learning will be written on each frontispiece.</w:t>
      </w:r>
    </w:p>
    <w:p w14:paraId="0EB777D9" w14:textId="548DEDFF" w:rsidR="008D51B4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-Group and cohort targets will be generated through the planning process.</w:t>
      </w:r>
    </w:p>
    <w:p w14:paraId="3289CE06" w14:textId="26674B86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14B2EA41" w14:textId="2AE1E11F" w:rsidR="00F71296" w:rsidRPr="00F71296" w:rsidRDefault="00F71296" w:rsidP="002903EB">
      <w:pPr>
        <w:pStyle w:val="NoSpacing"/>
        <w:jc w:val="both"/>
        <w:rPr>
          <w:sz w:val="32"/>
          <w:szCs w:val="32"/>
        </w:rPr>
      </w:pPr>
      <w:r w:rsidRPr="00F71296">
        <w:rPr>
          <w:sz w:val="32"/>
          <w:szCs w:val="32"/>
        </w:rPr>
        <w:t>Early Years</w:t>
      </w:r>
    </w:p>
    <w:p w14:paraId="36861C1B" w14:textId="2419F57B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70B0DDD9" w14:textId="1DD05A84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whole school approaches are used in Early Years</w:t>
      </w:r>
      <w:r w:rsidR="002903EB">
        <w:rPr>
          <w:sz w:val="24"/>
          <w:szCs w:val="24"/>
        </w:rPr>
        <w:t>, as appropriate to the task and</w:t>
      </w:r>
      <w:r>
        <w:rPr>
          <w:sz w:val="24"/>
          <w:szCs w:val="24"/>
        </w:rPr>
        <w:t xml:space="preserve"> p</w:t>
      </w:r>
      <w:r w:rsidR="002903EB">
        <w:rPr>
          <w:sz w:val="24"/>
          <w:szCs w:val="24"/>
        </w:rPr>
        <w:t xml:space="preserve">upils, </w:t>
      </w:r>
      <w:r>
        <w:rPr>
          <w:sz w:val="24"/>
          <w:szCs w:val="24"/>
        </w:rPr>
        <w:t>i.e.</w:t>
      </w:r>
    </w:p>
    <w:p w14:paraId="12EB337F" w14:textId="626567FD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V</w:t>
      </w:r>
      <w:r>
        <w:rPr>
          <w:sz w:val="24"/>
          <w:szCs w:val="24"/>
        </w:rPr>
        <w:t>erbal feedback is the primary approach to feedback</w:t>
      </w:r>
      <w:r w:rsidR="002903EB">
        <w:rPr>
          <w:sz w:val="24"/>
          <w:szCs w:val="24"/>
        </w:rPr>
        <w:t xml:space="preserve"> to giving feedback</w:t>
      </w:r>
    </w:p>
    <w:p w14:paraId="262F91A6" w14:textId="210C5CA8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Written</w:t>
      </w:r>
      <w:r>
        <w:rPr>
          <w:sz w:val="24"/>
          <w:szCs w:val="24"/>
        </w:rPr>
        <w:t xml:space="preserve"> marking is rarely appropriate due to the stage pupils are at with reading</w:t>
      </w:r>
      <w:r w:rsidR="002903EB">
        <w:rPr>
          <w:sz w:val="24"/>
          <w:szCs w:val="24"/>
        </w:rPr>
        <w:t xml:space="preserve"> - guided verbal feedback is more effective</w:t>
      </w:r>
    </w:p>
    <w:p w14:paraId="14B205B3" w14:textId="6E06AE09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-peer and self-marking are used to develop our progressive approach, so that learners are already fluent in discussing their own learning.</w:t>
      </w:r>
    </w:p>
    <w:p w14:paraId="114F8FDA" w14:textId="46BDA144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-‘Tick and flick’ is not likely to be used often as a strategy in EYFS</w:t>
      </w:r>
      <w:r w:rsidR="0029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2903EB">
        <w:rPr>
          <w:sz w:val="24"/>
          <w:szCs w:val="24"/>
        </w:rPr>
        <w:t xml:space="preserve">there </w:t>
      </w:r>
      <w:r>
        <w:rPr>
          <w:sz w:val="24"/>
          <w:szCs w:val="24"/>
        </w:rPr>
        <w:t>may be</w:t>
      </w:r>
      <w:r w:rsidR="002903EB">
        <w:rPr>
          <w:sz w:val="24"/>
          <w:szCs w:val="24"/>
        </w:rPr>
        <w:t xml:space="preserve"> times when it is useful</w:t>
      </w:r>
      <w:r>
        <w:rPr>
          <w:sz w:val="24"/>
          <w:szCs w:val="24"/>
        </w:rPr>
        <w:t>, e.g. to identify correct phonic application in spelling age appropriate words.</w:t>
      </w:r>
    </w:p>
    <w:p w14:paraId="7D326D8C" w14:textId="7F03DC97" w:rsidR="002903EB" w:rsidRDefault="002903E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-Next lesson feedback where the next lesson becomes the feedback is integral to how learning in EYFS is continually moved on</w:t>
      </w:r>
    </w:p>
    <w:p w14:paraId="12C3BC89" w14:textId="77777777" w:rsidR="002903EB" w:rsidRDefault="002903EB" w:rsidP="002903EB">
      <w:pPr>
        <w:pStyle w:val="NoSpacing"/>
        <w:jc w:val="both"/>
        <w:rPr>
          <w:sz w:val="24"/>
          <w:szCs w:val="24"/>
        </w:rPr>
      </w:pPr>
    </w:p>
    <w:p w14:paraId="32B803B9" w14:textId="1FFD061E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Specific to EYFS:</w:t>
      </w:r>
    </w:p>
    <w:p w14:paraId="095854C3" w14:textId="4FDF3203" w:rsidR="006D447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-Tapestry is used as a tool to record evidence and support judgements.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Parents also contribute.</w:t>
      </w:r>
    </w:p>
    <w:p w14:paraId="2E0E6EC4" w14:textId="18A44042" w:rsidR="002903E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-Focused Activity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grids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 used to record observations of individual pupils. </w:t>
      </w:r>
    </w:p>
    <w:p w14:paraId="35A984D5" w14:textId="60D85A06" w:rsidR="00F71296" w:rsidRPr="00DE717D" w:rsidRDefault="00F71296" w:rsidP="00DE717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8592B26" w14:textId="77777777" w:rsidR="00F71296" w:rsidRDefault="00F71296" w:rsidP="00352D96">
      <w:pPr>
        <w:pStyle w:val="NoSpacing"/>
        <w:rPr>
          <w:sz w:val="24"/>
          <w:szCs w:val="24"/>
        </w:rPr>
      </w:pPr>
    </w:p>
    <w:p w14:paraId="27BE9055" w14:textId="77777777" w:rsidR="00933236" w:rsidRDefault="00933236" w:rsidP="00352D96">
      <w:pPr>
        <w:pStyle w:val="NoSpacing"/>
        <w:rPr>
          <w:sz w:val="24"/>
          <w:szCs w:val="24"/>
        </w:rPr>
      </w:pPr>
    </w:p>
    <w:p w14:paraId="23728008" w14:textId="77777777" w:rsidR="00F71296" w:rsidRDefault="00F71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E2B54D" w14:textId="77777777" w:rsidR="00F71296" w:rsidRPr="00F71296" w:rsidRDefault="00BE6996" w:rsidP="00352D96">
      <w:pPr>
        <w:pStyle w:val="NoSpacing"/>
        <w:rPr>
          <w:sz w:val="32"/>
          <w:szCs w:val="32"/>
        </w:rPr>
      </w:pPr>
      <w:r w:rsidRPr="00F71296">
        <w:rPr>
          <w:sz w:val="32"/>
          <w:szCs w:val="32"/>
        </w:rPr>
        <w:lastRenderedPageBreak/>
        <w:t xml:space="preserve">Marking codes </w:t>
      </w:r>
    </w:p>
    <w:p w14:paraId="34146DCF" w14:textId="77777777" w:rsidR="00F71296" w:rsidRDefault="00F71296" w:rsidP="00352D96">
      <w:pPr>
        <w:pStyle w:val="NoSpacing"/>
        <w:rPr>
          <w:sz w:val="24"/>
          <w:szCs w:val="24"/>
        </w:rPr>
      </w:pPr>
    </w:p>
    <w:p w14:paraId="71667ABC" w14:textId="784CC452" w:rsidR="00881592" w:rsidRPr="00352D96" w:rsidRDefault="00F71296" w:rsidP="00352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codes </w:t>
      </w:r>
      <w:r w:rsidR="00BE6996" w:rsidRPr="00182FD1">
        <w:rPr>
          <w:sz w:val="24"/>
          <w:szCs w:val="24"/>
        </w:rPr>
        <w:t xml:space="preserve">are </w:t>
      </w:r>
      <w:r>
        <w:rPr>
          <w:sz w:val="24"/>
          <w:szCs w:val="24"/>
        </w:rPr>
        <w:t>applied</w:t>
      </w:r>
      <w:r w:rsidR="00BE6996" w:rsidRPr="00182FD1">
        <w:rPr>
          <w:sz w:val="24"/>
          <w:szCs w:val="24"/>
        </w:rPr>
        <w:t xml:space="preserve"> consistently across school</w:t>
      </w:r>
      <w:r w:rsidR="00CA40C4">
        <w:rPr>
          <w:sz w:val="24"/>
          <w:szCs w:val="24"/>
        </w:rPr>
        <w:t>:</w:t>
      </w:r>
    </w:p>
    <w:p w14:paraId="57F0EC02" w14:textId="41381FB4" w:rsidR="00352D96" w:rsidRDefault="00352D96" w:rsidP="005634C4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7366"/>
      </w:tblGrid>
      <w:tr w:rsidR="00352D96" w:rsidRPr="00881592" w14:paraId="2836559A" w14:textId="77777777" w:rsidTr="00CA40C4">
        <w:tc>
          <w:tcPr>
            <w:tcW w:w="1337" w:type="pct"/>
            <w:shd w:val="clear" w:color="auto" w:fill="D9D9D9" w:themeFill="background1" w:themeFillShade="D9"/>
            <w:vAlign w:val="center"/>
          </w:tcPr>
          <w:p w14:paraId="390AD0D9" w14:textId="77777777" w:rsidR="00352D96" w:rsidRPr="00F71296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Code</w:t>
            </w:r>
          </w:p>
        </w:tc>
        <w:tc>
          <w:tcPr>
            <w:tcW w:w="3663" w:type="pct"/>
            <w:shd w:val="clear" w:color="auto" w:fill="D9D9D9" w:themeFill="background1" w:themeFillShade="D9"/>
            <w:vAlign w:val="center"/>
          </w:tcPr>
          <w:p w14:paraId="6EFAD7D1" w14:textId="77777777" w:rsidR="00352D96" w:rsidRPr="00F71296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Meaning</w:t>
            </w:r>
          </w:p>
        </w:tc>
      </w:tr>
      <w:tr w:rsidR="00352D96" w:rsidRPr="00881592" w14:paraId="055E2F78" w14:textId="77777777" w:rsidTr="00CA40C4">
        <w:trPr>
          <w:trHeight w:val="782"/>
        </w:trPr>
        <w:tc>
          <w:tcPr>
            <w:tcW w:w="1337" w:type="pct"/>
            <w:vAlign w:val="center"/>
          </w:tcPr>
          <w:p w14:paraId="477EC558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3663" w:type="pct"/>
            <w:vAlign w:val="center"/>
          </w:tcPr>
          <w:p w14:paraId="656596FC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Indicates that pupils are required to edit their work independently in purple pen, often linked to a specific focus.</w:t>
            </w:r>
          </w:p>
        </w:tc>
      </w:tr>
      <w:tr w:rsidR="00352D96" w:rsidRPr="00881592" w14:paraId="356EF66A" w14:textId="77777777" w:rsidTr="00CA40C4">
        <w:tc>
          <w:tcPr>
            <w:tcW w:w="1337" w:type="pct"/>
            <w:vAlign w:val="center"/>
          </w:tcPr>
          <w:p w14:paraId="094FD3F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3663" w:type="pct"/>
            <w:vAlign w:val="center"/>
          </w:tcPr>
          <w:p w14:paraId="5683FF4D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There are errors with capital letter use.</w:t>
            </w:r>
          </w:p>
          <w:p w14:paraId="20E612E1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3903F760" w14:textId="77777777" w:rsidTr="00CA40C4">
        <w:trPr>
          <w:trHeight w:val="675"/>
        </w:trPr>
        <w:tc>
          <w:tcPr>
            <w:tcW w:w="1337" w:type="pct"/>
            <w:vAlign w:val="center"/>
          </w:tcPr>
          <w:p w14:paraId="7CF00E94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fs</w:t>
            </w:r>
          </w:p>
        </w:tc>
        <w:tc>
          <w:tcPr>
            <w:tcW w:w="3663" w:type="pct"/>
            <w:vAlign w:val="center"/>
          </w:tcPr>
          <w:p w14:paraId="206C4E4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There are errors with full stop use.</w:t>
            </w:r>
          </w:p>
          <w:p w14:paraId="760500FE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5F0D03C2" w14:textId="77777777" w:rsidTr="00CA40C4">
        <w:trPr>
          <w:trHeight w:val="699"/>
        </w:trPr>
        <w:tc>
          <w:tcPr>
            <w:tcW w:w="1337" w:type="pct"/>
            <w:vAlign w:val="center"/>
          </w:tcPr>
          <w:p w14:paraId="6835F550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//</w:t>
            </w:r>
          </w:p>
        </w:tc>
        <w:tc>
          <w:tcPr>
            <w:tcW w:w="3663" w:type="pct"/>
            <w:vAlign w:val="center"/>
          </w:tcPr>
          <w:p w14:paraId="7910FD4A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A new paragraph is needed.</w:t>
            </w:r>
          </w:p>
          <w:p w14:paraId="1BD1EA0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01CDCA89" w14:textId="77777777" w:rsidTr="00CA40C4">
        <w:trPr>
          <w:trHeight w:val="2254"/>
        </w:trPr>
        <w:tc>
          <w:tcPr>
            <w:tcW w:w="1337" w:type="pct"/>
            <w:vAlign w:val="center"/>
          </w:tcPr>
          <w:p w14:paraId="1156202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1CBA4F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sp</w:t>
            </w:r>
          </w:p>
          <w:p w14:paraId="59243460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3" w:type="pct"/>
            <w:vAlign w:val="center"/>
          </w:tcPr>
          <w:p w14:paraId="5CFA323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There are spelling errors that need to be addressed. </w:t>
            </w:r>
          </w:p>
          <w:p w14:paraId="05667FE5" w14:textId="6F34A79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Pupils are encouraged to identify </w:t>
            </w:r>
            <w:r w:rsidR="00CA40C4">
              <w:rPr>
                <w:rFonts w:cstheme="minorHAnsi"/>
                <w:sz w:val="24"/>
                <w:szCs w:val="24"/>
              </w:rPr>
              <w:t>and edit age-</w:t>
            </w:r>
            <w:r w:rsidRPr="00CA40C4">
              <w:rPr>
                <w:rFonts w:cstheme="minorHAnsi"/>
                <w:sz w:val="24"/>
                <w:szCs w:val="24"/>
              </w:rPr>
              <w:t>appropriate spellings independently but also may be asked to rehearse commonly misspelt words.</w:t>
            </w:r>
          </w:p>
          <w:p w14:paraId="484521F9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For idiosyncratic words, pupils may be asked to rehearse them specifically, e.g. </w:t>
            </w:r>
          </w:p>
          <w:p w14:paraId="55178172" w14:textId="32E811D2" w:rsidR="00352D96" w:rsidRPr="00CA40C4" w:rsidRDefault="00352D96" w:rsidP="00CA40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yacht x3  __________   __________   __________</w:t>
            </w:r>
          </w:p>
        </w:tc>
      </w:tr>
      <w:tr w:rsidR="00352D96" w:rsidRPr="00881592" w14:paraId="407CE336" w14:textId="77777777" w:rsidTr="00CA40C4">
        <w:trPr>
          <w:trHeight w:val="742"/>
        </w:trPr>
        <w:tc>
          <w:tcPr>
            <w:tcW w:w="1337" w:type="pct"/>
            <w:vAlign w:val="center"/>
          </w:tcPr>
          <w:p w14:paraId="4EDF8E42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vf</w:t>
            </w:r>
          </w:p>
        </w:tc>
        <w:tc>
          <w:tcPr>
            <w:tcW w:w="3663" w:type="pct"/>
            <w:vAlign w:val="center"/>
          </w:tcPr>
          <w:p w14:paraId="7161656C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Verbal feedback. This indicates that the teacher has discussed the learning or responses to marking with the child.</w:t>
            </w:r>
          </w:p>
        </w:tc>
      </w:tr>
      <w:tr w:rsidR="00352D96" w:rsidRPr="00881592" w14:paraId="5E4CB54A" w14:textId="77777777" w:rsidTr="00CA40C4">
        <w:trPr>
          <w:trHeight w:val="710"/>
        </w:trPr>
        <w:tc>
          <w:tcPr>
            <w:tcW w:w="1337" w:type="pct"/>
            <w:vAlign w:val="center"/>
          </w:tcPr>
          <w:p w14:paraId="12255594" w14:textId="5DC0DFF5" w:rsidR="00352D96" w:rsidRPr="00881592" w:rsidRDefault="00CA40C4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Green highlighter</w:t>
            </w:r>
          </w:p>
        </w:tc>
        <w:tc>
          <w:tcPr>
            <w:tcW w:w="3663" w:type="pct"/>
            <w:vAlign w:val="center"/>
          </w:tcPr>
          <w:p w14:paraId="3D50C2C4" w14:textId="38357CFE" w:rsidR="00352D96" w:rsidRPr="00CA40C4" w:rsidRDefault="00352D96" w:rsidP="00CA40C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Green 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>exemplifies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good examples of learning, including where 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 xml:space="preserve">learning 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objectives, targets or objectives have been achieved.</w:t>
            </w:r>
          </w:p>
        </w:tc>
      </w:tr>
      <w:tr w:rsidR="00352D96" w:rsidRPr="00881592" w14:paraId="764FA161" w14:textId="77777777" w:rsidTr="00CA40C4">
        <w:trPr>
          <w:trHeight w:val="1118"/>
        </w:trPr>
        <w:tc>
          <w:tcPr>
            <w:tcW w:w="1337" w:type="pct"/>
            <w:vAlign w:val="center"/>
          </w:tcPr>
          <w:p w14:paraId="3FD3BACA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996C5" wp14:editId="7C09F75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14605</wp:posOffset>
                      </wp:positionV>
                      <wp:extent cx="387985" cy="319405"/>
                      <wp:effectExtent l="0" t="0" r="12065" b="23495"/>
                      <wp:wrapNone/>
                      <wp:docPr id="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C90C1" w14:textId="77777777" w:rsidR="00352D96" w:rsidRPr="00E6214C" w:rsidRDefault="00352D96" w:rsidP="00352D96">
                                  <w:r w:rsidRPr="00E6214C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996C5" id="Oval 22" o:spid="_x0000_s1026" style="position:absolute;left:0;text-align:left;margin-left:86.35pt;margin-top:1.15pt;width:30.5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">
                      <v:textbox>
                        <w:txbxContent>
                          <w:p w14:paraId="11DC90C1" w14:textId="77777777" w:rsidR="00352D96" w:rsidRPr="00E6214C" w:rsidRDefault="00352D96" w:rsidP="00352D96">
                            <w:r w:rsidRPr="00E6214C"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243B5" wp14:editId="45CC49B3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27305</wp:posOffset>
                      </wp:positionV>
                      <wp:extent cx="337820" cy="319405"/>
                      <wp:effectExtent l="10160" t="10160" r="13970" b="13335"/>
                      <wp:wrapNone/>
                      <wp:docPr id="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E82BC" w14:textId="77777777" w:rsidR="00352D96" w:rsidRDefault="00352D96" w:rsidP="00352D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43B5" id="Oval 23" o:spid="_x0000_s1027" style="position:absolute;left:0;text-align:left;margin-left:48.5pt;margin-top:2.15pt;width:26.6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">
                      <v:textbox>
                        <w:txbxContent>
                          <w:p w14:paraId="765E82BC" w14:textId="77777777" w:rsidR="00352D96" w:rsidRDefault="00352D96" w:rsidP="00352D96"/>
                        </w:txbxContent>
                      </v:textbox>
                    </v:oval>
                  </w:pict>
                </mc:Fallback>
              </mc:AlternateContent>
            </w: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434CA" wp14:editId="72D9FE4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15240</wp:posOffset>
                      </wp:positionV>
                      <wp:extent cx="337820" cy="319405"/>
                      <wp:effectExtent l="9525" t="6985" r="5080" b="6985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283E" w14:textId="77777777" w:rsidR="00352D96" w:rsidRPr="007B6BD2" w:rsidRDefault="00352D96" w:rsidP="00352D9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6BD2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434CA" id="Oval 21" o:spid="_x0000_s1028" style="position:absolute;left:0;text-align:left;margin-left:10.8pt;margin-top:1.2pt;width:26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">
                      <v:textbox>
                        <w:txbxContent>
                          <w:p w14:paraId="4A52283E" w14:textId="77777777" w:rsidR="00352D96" w:rsidRPr="007B6BD2" w:rsidRDefault="00352D96" w:rsidP="00352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6BD2">
                              <w:rPr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8B1A83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BBEA" wp14:editId="0DC1DCD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22860</wp:posOffset>
                      </wp:positionV>
                      <wp:extent cx="132080" cy="635"/>
                      <wp:effectExtent l="15875" t="12700" r="13970" b="1524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F42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58.5pt;margin-top:1.8pt;width:10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T0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" strokeweight="1.5pt"/>
                  </w:pict>
                </mc:Fallback>
              </mc:AlternateContent>
            </w:r>
          </w:p>
        </w:tc>
        <w:tc>
          <w:tcPr>
            <w:tcW w:w="3663" w:type="pct"/>
            <w:vAlign w:val="center"/>
          </w:tcPr>
          <w:p w14:paraId="128FB8E7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Adults/TAs may use these codes to indicate a pupil’s level of understanding: focus achieved/nearly/not understood. </w:t>
            </w:r>
          </w:p>
          <w:p w14:paraId="2EB524C0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They should be placed next to the ‘Can I...’ learning focus.</w:t>
            </w:r>
          </w:p>
        </w:tc>
      </w:tr>
      <w:tr w:rsidR="00352D96" w:rsidRPr="00881592" w14:paraId="62117425" w14:textId="77777777" w:rsidTr="00CA40C4">
        <w:trPr>
          <w:trHeight w:val="567"/>
        </w:trPr>
        <w:tc>
          <w:tcPr>
            <w:tcW w:w="1337" w:type="pct"/>
            <w:vAlign w:val="center"/>
          </w:tcPr>
          <w:p w14:paraId="67EEF8F4" w14:textId="77777777" w:rsidR="00352D96" w:rsidRPr="009D0BA0" w:rsidRDefault="00352D96" w:rsidP="009959F0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9D0BA0">
              <w:rPr>
                <w:rFonts w:cstheme="minorHAnsi"/>
                <w:sz w:val="44"/>
                <w:szCs w:val="44"/>
              </w:rPr>
              <w:sym w:font="Wingdings 3" w:char="F072"/>
            </w:r>
          </w:p>
        </w:tc>
        <w:tc>
          <w:tcPr>
            <w:tcW w:w="3663" w:type="pct"/>
            <w:vAlign w:val="center"/>
          </w:tcPr>
          <w:p w14:paraId="55D18613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Indicates a child has been given a learning challenge. </w:t>
            </w:r>
          </w:p>
        </w:tc>
      </w:tr>
      <w:tr w:rsidR="00352D96" w:rsidRPr="00881592" w14:paraId="29EAA063" w14:textId="77777777" w:rsidTr="00CA40C4">
        <w:trPr>
          <w:trHeight w:val="703"/>
        </w:trPr>
        <w:tc>
          <w:tcPr>
            <w:tcW w:w="1337" w:type="pct"/>
            <w:vAlign w:val="center"/>
          </w:tcPr>
          <w:p w14:paraId="52A1A933" w14:textId="77777777" w:rsidR="00352D96" w:rsidRPr="00881592" w:rsidRDefault="00352D96" w:rsidP="009959F0">
            <w:pPr>
              <w:rPr>
                <w:rFonts w:cstheme="minorHAnsi"/>
                <w:sz w:val="16"/>
                <w:szCs w:val="16"/>
              </w:rPr>
            </w:pPr>
            <w:r w:rsidRPr="00881592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1422654" wp14:editId="41C558E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56515</wp:posOffset>
                  </wp:positionV>
                  <wp:extent cx="21590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059" y="19679"/>
                      <wp:lineTo x="19059" y="0"/>
                      <wp:lineTo x="0" y="0"/>
                    </wp:wrapPolygon>
                  </wp:wrapTight>
                  <wp:docPr id="16" name="Picture 16" descr="C:\Users\llethbridge\Google Drive\data and assessment HoS\2016-17\Stickma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lethbridge\Google Drive\data and assessment HoS\2016-17\Stickma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4E9BD" w14:textId="77777777" w:rsidR="00352D96" w:rsidRPr="00881592" w:rsidRDefault="00352D96" w:rsidP="009959F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63" w:type="pct"/>
            <w:vAlign w:val="center"/>
          </w:tcPr>
          <w:p w14:paraId="4EE7B3D4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Indicates a child’s given response.</w:t>
            </w:r>
          </w:p>
        </w:tc>
      </w:tr>
      <w:tr w:rsidR="00352D96" w:rsidRPr="00881592" w14:paraId="0EA3698F" w14:textId="77777777" w:rsidTr="00CA40C4">
        <w:trPr>
          <w:trHeight w:val="826"/>
        </w:trPr>
        <w:tc>
          <w:tcPr>
            <w:tcW w:w="1337" w:type="pct"/>
            <w:vAlign w:val="center"/>
          </w:tcPr>
          <w:p w14:paraId="2917BDAC" w14:textId="77777777" w:rsidR="00352D96" w:rsidRPr="00881592" w:rsidRDefault="00352D96" w:rsidP="009959F0">
            <w:pPr>
              <w:jc w:val="center"/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F8CF3" wp14:editId="62FF1E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55880</wp:posOffset>
                      </wp:positionV>
                      <wp:extent cx="1655445" cy="361950"/>
                      <wp:effectExtent l="0" t="0" r="20955" b="19050"/>
                      <wp:wrapNone/>
                      <wp:docPr id="1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4C96A" w14:textId="77777777" w:rsidR="00352D96" w:rsidRPr="00FF1590" w:rsidRDefault="00352D96" w:rsidP="00352D9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590">
                                    <w:rPr>
                                      <w:sz w:val="16"/>
                                      <w:szCs w:val="16"/>
                                    </w:rPr>
                                    <w:t>Counter or house-point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F8CF3" id="_x0000_s1029" style="position:absolute;left:0;text-align:left;margin-left:-3.8pt;margin-top:4.4pt;width:130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">
                      <v:textbox>
                        <w:txbxContent>
                          <w:p w14:paraId="1744C96A" w14:textId="77777777" w:rsidR="00352D96" w:rsidRPr="00FF1590" w:rsidRDefault="00352D96" w:rsidP="0035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1590">
                              <w:rPr>
                                <w:sz w:val="16"/>
                                <w:szCs w:val="16"/>
                              </w:rPr>
                              <w:t>Counter or house-point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ED442CF" w14:textId="77777777" w:rsidR="00352D96" w:rsidRPr="00881592" w:rsidRDefault="00352D96" w:rsidP="009959F0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663" w:type="pct"/>
            <w:vAlign w:val="center"/>
          </w:tcPr>
          <w:p w14:paraId="0013B214" w14:textId="55DC0A70" w:rsidR="00352D96" w:rsidRPr="00CA40C4" w:rsidRDefault="00352D96" w:rsidP="00CA40C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A counter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>/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house-point has been awarded for learning, effort and learning behaviours (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>rewarding the task or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process).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52D96" w:rsidRPr="00881592" w14:paraId="03D37E86" w14:textId="77777777" w:rsidTr="00CA40C4">
        <w:trPr>
          <w:trHeight w:val="993"/>
        </w:trPr>
        <w:tc>
          <w:tcPr>
            <w:tcW w:w="1337" w:type="pct"/>
            <w:vAlign w:val="center"/>
          </w:tcPr>
          <w:p w14:paraId="2E154095" w14:textId="77777777" w:rsidR="00352D96" w:rsidRPr="00881592" w:rsidRDefault="00352D96" w:rsidP="009959F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w:t>C A P E D</w:t>
            </w:r>
          </w:p>
        </w:tc>
        <w:tc>
          <w:tcPr>
            <w:tcW w:w="3663" w:type="pct"/>
            <w:vAlign w:val="center"/>
          </w:tcPr>
          <w:p w14:paraId="090BCE70" w14:textId="29647E2F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To be used in maths.  Pupils will: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</w:p>
          <w:p w14:paraId="4E71EE65" w14:textId="451CAA41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C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heck, show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nother way,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rove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it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E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xplain and/or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D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raw their learning.</w:t>
            </w:r>
          </w:p>
        </w:tc>
      </w:tr>
    </w:tbl>
    <w:p w14:paraId="212502FA" w14:textId="77777777" w:rsidR="00352D96" w:rsidRPr="00881592" w:rsidRDefault="00352D96" w:rsidP="005634C4">
      <w:pPr>
        <w:pStyle w:val="NoSpacing"/>
        <w:rPr>
          <w:rFonts w:cstheme="minorHAnsi"/>
        </w:rPr>
      </w:pPr>
    </w:p>
    <w:sectPr w:rsidR="00352D96" w:rsidRPr="00881592" w:rsidSect="00F816B7">
      <w:headerReference w:type="default" r:id="rId12"/>
      <w:pgSz w:w="11906" w:h="16838" w:code="9"/>
      <w:pgMar w:top="1276" w:right="849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0C65" w14:textId="77777777" w:rsidR="00C93062" w:rsidRDefault="00C93062" w:rsidP="00C93062">
      <w:pPr>
        <w:spacing w:after="0" w:line="240" w:lineRule="auto"/>
      </w:pPr>
      <w:r>
        <w:separator/>
      </w:r>
    </w:p>
  </w:endnote>
  <w:endnote w:type="continuationSeparator" w:id="0">
    <w:p w14:paraId="21E29AFD" w14:textId="77777777" w:rsidR="00C93062" w:rsidRDefault="00C93062" w:rsidP="00C9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07E8" w14:textId="77777777" w:rsidR="00C93062" w:rsidRDefault="00C93062" w:rsidP="00C93062">
      <w:pPr>
        <w:spacing w:after="0" w:line="240" w:lineRule="auto"/>
      </w:pPr>
      <w:r>
        <w:separator/>
      </w:r>
    </w:p>
  </w:footnote>
  <w:footnote w:type="continuationSeparator" w:id="0">
    <w:p w14:paraId="10CC90A5" w14:textId="77777777" w:rsidR="00C93062" w:rsidRDefault="00C93062" w:rsidP="00C9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F490" w14:textId="77777777" w:rsidR="007A7811" w:rsidRDefault="00C93062" w:rsidP="00C93062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BEDCB5F" wp14:editId="43A5868E">
          <wp:extent cx="1009934" cy="538837"/>
          <wp:effectExtent l="0" t="0" r="0" b="0"/>
          <wp:docPr id="58" name="Picture 58" descr="C:\Users\showard\AppData\Local\Microsoft\Windows\Temporary Internet Files\Content.Word\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AppData\Local\Microsoft\Windows\Temporary Internet Files\Content.Word\li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347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811">
      <w:rPr>
        <w:noProof/>
        <w:lang w:eastAsia="en-GB"/>
      </w:rPr>
      <w:t xml:space="preserve">                                                               </w:t>
    </w:r>
    <w:r w:rsidR="007A7811">
      <w:rPr>
        <w:noProof/>
        <w:lang w:eastAsia="en-GB"/>
      </w:rPr>
      <w:drawing>
        <wp:inline distT="0" distB="0" distL="0" distR="0" wp14:anchorId="39D6EAA9" wp14:editId="04F515D6">
          <wp:extent cx="631077" cy="631077"/>
          <wp:effectExtent l="0" t="0" r="0" b="0"/>
          <wp:docPr id="59" name="Picture 59" descr="C:\Users\showard\Downloads\diptfor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diptfor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8" cy="63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811">
      <w:rPr>
        <w:noProof/>
        <w:lang w:eastAsia="en-GB"/>
      </w:rPr>
      <w:t xml:space="preserve">                                              </w:t>
    </w:r>
    <w:r w:rsidR="007A7811">
      <w:rPr>
        <w:noProof/>
        <w:lang w:eastAsia="en-GB"/>
      </w:rPr>
      <w:drawing>
        <wp:inline distT="0" distB="0" distL="0" distR="0" wp14:anchorId="734A0BA1" wp14:editId="7AAD0730">
          <wp:extent cx="609325" cy="609325"/>
          <wp:effectExtent l="0" t="0" r="635" b="635"/>
          <wp:docPr id="60" name="Picture 60" descr="C:\Users\showard\Downloads\harbertonfor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harbertonfor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6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2F707" w14:textId="77777777" w:rsidR="00D95708" w:rsidRDefault="007A7811" w:rsidP="00C93062">
    <w:pPr>
      <w:pStyle w:val="Header"/>
      <w:rPr>
        <w:rFonts w:ascii="Cambria" w:hAnsi="Cambria"/>
        <w:noProof/>
        <w:lang w:eastAsia="en-GB"/>
      </w:rPr>
    </w:pPr>
    <w:r w:rsidRPr="007A7811">
      <w:rPr>
        <w:rFonts w:ascii="Cambria" w:hAnsi="Cambria"/>
        <w:noProof/>
        <w:lang w:eastAsia="en-GB"/>
      </w:rPr>
      <w:t xml:space="preserve">                                                   </w:t>
    </w:r>
    <w:r>
      <w:rPr>
        <w:rFonts w:ascii="Cambria" w:hAnsi="Cambria"/>
        <w:noProof/>
        <w:lang w:eastAsia="en-GB"/>
      </w:rPr>
      <w:t xml:space="preserve">                             </w:t>
    </w:r>
    <w:r w:rsidRPr="007A7811">
      <w:rPr>
        <w:rFonts w:ascii="Cambria" w:hAnsi="Cambria"/>
        <w:noProof/>
        <w:lang w:eastAsia="en-GB"/>
      </w:rPr>
      <w:t>Diptford C of E Primary School</w:t>
    </w:r>
    <w:r>
      <w:rPr>
        <w:rFonts w:ascii="Cambria" w:hAnsi="Cambria"/>
      </w:rPr>
      <w:t xml:space="preserve">   </w:t>
    </w:r>
    <w:r>
      <w:rPr>
        <w:rFonts w:ascii="Cambria" w:hAnsi="Cambria"/>
        <w:noProof/>
        <w:lang w:eastAsia="en-GB"/>
      </w:rPr>
      <w:t xml:space="preserve">&amp;   </w:t>
    </w:r>
    <w:r w:rsidRPr="007A7811">
      <w:rPr>
        <w:rFonts w:ascii="Cambria" w:hAnsi="Cambria"/>
        <w:noProof/>
        <w:lang w:eastAsia="en-GB"/>
      </w:rPr>
      <w:t>Harbertonford Primary School</w:t>
    </w:r>
  </w:p>
  <w:p w14:paraId="54ABA2A8" w14:textId="77777777" w:rsidR="00F816B7" w:rsidRDefault="00F816B7" w:rsidP="00C93062">
    <w:pPr>
      <w:pStyle w:val="Header"/>
      <w:rPr>
        <w:rFonts w:ascii="Cambria" w:hAnsi="Cambria"/>
        <w:noProof/>
        <w:lang w:eastAsia="en-GB"/>
      </w:rPr>
    </w:pPr>
  </w:p>
  <w:p w14:paraId="578BDC13" w14:textId="77777777" w:rsidR="007A7811" w:rsidRPr="007A7811" w:rsidRDefault="007A7811" w:rsidP="00C93062">
    <w:pPr>
      <w:pStyle w:val="Head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596"/>
    <w:multiLevelType w:val="hybridMultilevel"/>
    <w:tmpl w:val="DC0A0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22CA"/>
    <w:multiLevelType w:val="hybridMultilevel"/>
    <w:tmpl w:val="364EC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495"/>
    <w:multiLevelType w:val="multilevel"/>
    <w:tmpl w:val="907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91D02"/>
    <w:multiLevelType w:val="hybridMultilevel"/>
    <w:tmpl w:val="F30E0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CFA"/>
    <w:multiLevelType w:val="hybridMultilevel"/>
    <w:tmpl w:val="A518F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62"/>
    <w:rsid w:val="00020EEC"/>
    <w:rsid w:val="000224C4"/>
    <w:rsid w:val="000776EA"/>
    <w:rsid w:val="00080ED5"/>
    <w:rsid w:val="00106CCD"/>
    <w:rsid w:val="001109BF"/>
    <w:rsid w:val="0016047A"/>
    <w:rsid w:val="00173B1F"/>
    <w:rsid w:val="00182FD1"/>
    <w:rsid w:val="001E323C"/>
    <w:rsid w:val="00224663"/>
    <w:rsid w:val="00245A0F"/>
    <w:rsid w:val="002903EB"/>
    <w:rsid w:val="00352D96"/>
    <w:rsid w:val="00356D6E"/>
    <w:rsid w:val="00497A59"/>
    <w:rsid w:val="005634C4"/>
    <w:rsid w:val="005D2682"/>
    <w:rsid w:val="0062795A"/>
    <w:rsid w:val="006913B0"/>
    <w:rsid w:val="006C6CC1"/>
    <w:rsid w:val="006D447B"/>
    <w:rsid w:val="006D7B1F"/>
    <w:rsid w:val="006F1EAE"/>
    <w:rsid w:val="007A7811"/>
    <w:rsid w:val="007F6D4D"/>
    <w:rsid w:val="00861B0E"/>
    <w:rsid w:val="00881592"/>
    <w:rsid w:val="008A1782"/>
    <w:rsid w:val="008A6317"/>
    <w:rsid w:val="008B6E61"/>
    <w:rsid w:val="008D51B4"/>
    <w:rsid w:val="00933236"/>
    <w:rsid w:val="00934F3A"/>
    <w:rsid w:val="009548E4"/>
    <w:rsid w:val="009B2022"/>
    <w:rsid w:val="009D0BA0"/>
    <w:rsid w:val="00A27E97"/>
    <w:rsid w:val="00A978BC"/>
    <w:rsid w:val="00AC3FCA"/>
    <w:rsid w:val="00AC4198"/>
    <w:rsid w:val="00B33539"/>
    <w:rsid w:val="00BB50A3"/>
    <w:rsid w:val="00BC260B"/>
    <w:rsid w:val="00BE6996"/>
    <w:rsid w:val="00C7141D"/>
    <w:rsid w:val="00C93062"/>
    <w:rsid w:val="00CA40C4"/>
    <w:rsid w:val="00D7165C"/>
    <w:rsid w:val="00D95708"/>
    <w:rsid w:val="00DC2307"/>
    <w:rsid w:val="00DD5073"/>
    <w:rsid w:val="00DE717D"/>
    <w:rsid w:val="00E22045"/>
    <w:rsid w:val="00F11175"/>
    <w:rsid w:val="00F62010"/>
    <w:rsid w:val="00F71296"/>
    <w:rsid w:val="00F816B7"/>
    <w:rsid w:val="00F86C9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77AD9"/>
  <w15:chartTrackingRefBased/>
  <w15:docId w15:val="{CFDC9C46-66B8-41F4-9583-959233A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2"/>
  </w:style>
  <w:style w:type="paragraph" w:styleId="Footer">
    <w:name w:val="footer"/>
    <w:basedOn w:val="Normal"/>
    <w:link w:val="Foot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C930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06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634C4"/>
    <w:pPr>
      <w:spacing w:after="0" w:line="240" w:lineRule="auto"/>
    </w:pPr>
  </w:style>
  <w:style w:type="table" w:styleId="TableGrid">
    <w:name w:val="Table Grid"/>
    <w:basedOn w:val="TableNormal"/>
    <w:uiPriority w:val="59"/>
    <w:rsid w:val="0035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83847-C603-4D8A-8617-C64B66FB7B74}"/>
</file>

<file path=customXml/itemProps2.xml><?xml version="1.0" encoding="utf-8"?>
<ds:datastoreItem xmlns:ds="http://schemas.openxmlformats.org/officeDocument/2006/customXml" ds:itemID="{7C44764D-1CFC-4200-A4E6-71E69E6BB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D27F4-3877-4953-BF50-8F82B69E6B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5c5266ad-2b6f-4ac0-9ca4-726dafd0d1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Lizzie Lethbridge</cp:lastModifiedBy>
  <cp:revision>4</cp:revision>
  <dcterms:created xsi:type="dcterms:W3CDTF">2020-01-31T09:13:00Z</dcterms:created>
  <dcterms:modified xsi:type="dcterms:W3CDTF">2020-01-31T09:16:00Z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